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6F67" w14:textId="6F82C17A" w:rsidR="00930F9C" w:rsidRPr="007822CF" w:rsidRDefault="00930F9C" w:rsidP="00780F98">
      <w:pPr>
        <w:shd w:val="clear" w:color="auto" w:fill="8B7E17"/>
        <w:spacing w:after="0" w:line="240" w:lineRule="auto"/>
        <w:jc w:val="center"/>
        <w:rPr>
          <w:rFonts w:ascii="QB One Medium Expanded" w:eastAsia="Times New Roman" w:hAnsi="QB One Medium Expanded" w:cstheme="minorHAnsi"/>
          <w:color w:val="FFFFFF" w:themeColor="background1"/>
          <w:sz w:val="28"/>
          <w:szCs w:val="28"/>
          <w:lang w:eastAsia="en-GB"/>
          <w14:ligatures w14:val="none"/>
        </w:rPr>
      </w:pPr>
      <w:r w:rsidRPr="007822CF">
        <w:rPr>
          <w:rFonts w:ascii="QB One Medium Expanded" w:eastAsia="Times New Roman" w:hAnsi="QB One Medium Expanded" w:cstheme="minorHAnsi"/>
          <w:color w:val="FFFFFF" w:themeColor="background1"/>
          <w:sz w:val="28"/>
          <w:szCs w:val="28"/>
          <w:lang w:eastAsia="en-GB"/>
          <w14:ligatures w14:val="none"/>
        </w:rPr>
        <w:t>Chulalongkorn School of Integrated Innovation</w:t>
      </w:r>
    </w:p>
    <w:p w14:paraId="2F012BC7" w14:textId="77777777" w:rsidR="00737989" w:rsidRDefault="00737989" w:rsidP="009B13D9">
      <w:pPr>
        <w:spacing w:after="0" w:line="240" w:lineRule="auto"/>
        <w:jc w:val="center"/>
        <w:rPr>
          <w:rFonts w:ascii="QB One Medium Expanded" w:eastAsia="Times New Roman" w:hAnsi="QB One Medium Expanded" w:cstheme="minorHAnsi"/>
          <w:color w:val="000000"/>
          <w:sz w:val="28"/>
          <w:szCs w:val="28"/>
          <w:lang w:eastAsia="en-GB"/>
          <w14:ligatures w14:val="none"/>
        </w:rPr>
      </w:pPr>
    </w:p>
    <w:p w14:paraId="7D7FF8C3" w14:textId="4A01E616" w:rsidR="00930F9C" w:rsidRDefault="001F5054" w:rsidP="009B13D9">
      <w:pPr>
        <w:spacing w:after="0" w:line="240" w:lineRule="auto"/>
        <w:jc w:val="center"/>
        <w:rPr>
          <w:rFonts w:ascii="QB One Medium Expanded" w:eastAsia="Times New Roman" w:hAnsi="QB One Medium Expanded" w:cstheme="minorHAnsi"/>
          <w:color w:val="000000"/>
          <w:sz w:val="28"/>
          <w:szCs w:val="28"/>
          <w:lang w:eastAsia="en-GB"/>
          <w14:ligatures w14:val="none"/>
        </w:rPr>
      </w:pPr>
      <w:r>
        <w:rPr>
          <w:rFonts w:ascii="QB One Medium Expanded" w:eastAsia="Times New Roman" w:hAnsi="QB One Medium Expanded" w:cstheme="minorHAnsi"/>
          <w:color w:val="000000"/>
          <w:sz w:val="28"/>
          <w:szCs w:val="28"/>
          <w:lang w:eastAsia="en-GB"/>
          <w14:ligatures w14:val="none"/>
        </w:rPr>
        <w:t>What can biotechnology bring us?</w:t>
      </w:r>
    </w:p>
    <w:p w14:paraId="7412AA2F" w14:textId="1A18F0FC" w:rsidR="001F5054" w:rsidRPr="007822CF" w:rsidRDefault="001F5054" w:rsidP="009B13D9">
      <w:pPr>
        <w:spacing w:after="0" w:line="240" w:lineRule="auto"/>
        <w:jc w:val="center"/>
        <w:rPr>
          <w:rFonts w:ascii="QB One Medium Expanded" w:eastAsia="Times New Roman" w:hAnsi="QB One Medium Expanded" w:cstheme="minorHAnsi"/>
          <w:sz w:val="28"/>
          <w:szCs w:val="28"/>
          <w:lang w:eastAsia="en-GB"/>
          <w14:ligatures w14:val="none"/>
        </w:rPr>
      </w:pPr>
      <w:r>
        <w:rPr>
          <w:rFonts w:ascii="QB One Medium Expanded" w:eastAsia="Times New Roman" w:hAnsi="QB One Medium Expanded" w:cstheme="minorHAnsi"/>
          <w:color w:val="000000"/>
          <w:sz w:val="28"/>
          <w:szCs w:val="28"/>
          <w:lang w:eastAsia="en-GB"/>
          <w14:ligatures w14:val="none"/>
        </w:rPr>
        <w:t>Innovation for health &amp; beyond</w:t>
      </w:r>
    </w:p>
    <w:p w14:paraId="04DE8EAD" w14:textId="77777777" w:rsidR="009B13D9" w:rsidRPr="009B13D9" w:rsidRDefault="009B13D9" w:rsidP="00930F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01D93058" w14:textId="274B5292" w:rsidR="00930F9C" w:rsidRPr="00D33D89" w:rsidRDefault="00930F9C" w:rsidP="009B13D9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en-GB"/>
          <w14:ligatures w14:val="none"/>
        </w:rPr>
      </w:pPr>
      <w:r w:rsidRPr="00D33D89">
        <w:rPr>
          <w:rFonts w:eastAsia="Times New Roman" w:cstheme="minorHAnsi"/>
          <w:i/>
          <w:iCs/>
          <w:color w:val="000000"/>
          <w:sz w:val="24"/>
          <w:szCs w:val="24"/>
          <w:lang w:eastAsia="en-GB"/>
          <w14:ligatures w14:val="none"/>
        </w:rPr>
        <w:t xml:space="preserve">Dr </w:t>
      </w:r>
      <w:r w:rsidR="001F5054">
        <w:rPr>
          <w:rFonts w:eastAsia="Times New Roman" w:cstheme="minorHAnsi"/>
          <w:i/>
          <w:iCs/>
          <w:color w:val="000000"/>
          <w:sz w:val="24"/>
          <w:szCs w:val="24"/>
          <w:lang w:eastAsia="en-GB"/>
          <w14:ligatures w14:val="none"/>
        </w:rPr>
        <w:t>Sebastien BERTIN-MAGHIT</w:t>
      </w:r>
      <w:r w:rsidR="009B13D9" w:rsidRPr="00D33D89">
        <w:rPr>
          <w:rFonts w:eastAsia="Times New Roman" w:cstheme="minorHAnsi"/>
          <w:i/>
          <w:iCs/>
          <w:color w:val="000000"/>
          <w:sz w:val="24"/>
          <w:szCs w:val="24"/>
          <w:lang w:eastAsia="en-GB"/>
          <w14:ligatures w14:val="none"/>
        </w:rPr>
        <w:t>, PhD</w:t>
      </w:r>
    </w:p>
    <w:p w14:paraId="7CDFAEFE" w14:textId="77777777" w:rsidR="00930F9C" w:rsidRDefault="00930F9C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507D1705" w14:textId="615D53B7" w:rsidR="00C5479D" w:rsidRPr="00F95916" w:rsidRDefault="00C5479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F95916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Number</w:t>
      </w:r>
      <w:r w:rsidR="00DB63EF"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</w:r>
    </w:p>
    <w:p w14:paraId="27919321" w14:textId="6AEA1B95" w:rsidR="00C5479D" w:rsidRPr="00F95916" w:rsidRDefault="00424E0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Credit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  <w:t>3 Credits</w:t>
      </w:r>
    </w:p>
    <w:p w14:paraId="6F7A53E8" w14:textId="33277B6A" w:rsidR="00424E0D" w:rsidRPr="00F95916" w:rsidRDefault="00424E0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Title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</w:r>
      <w:r w:rsidR="00EE4791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Biotechnology Innovations for Health &amp; Beyond</w:t>
      </w:r>
    </w:p>
    <w:p w14:paraId="6C361F99" w14:textId="77777777" w:rsidR="00EF60F8" w:rsidRDefault="00424E0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Faculty / Department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  <w:t>School of Integrated Innovation</w:t>
      </w:r>
    </w:p>
    <w:p w14:paraId="6DBC2DFB" w14:textId="574ED1A2" w:rsidR="00424E0D" w:rsidRPr="00F95916" w:rsidRDefault="00EF60F8" w:rsidP="00490B84">
      <w:pPr>
        <w:pStyle w:val="ListParagraph"/>
        <w:tabs>
          <w:tab w:val="left" w:pos="4253"/>
        </w:tabs>
        <w:spacing w:after="120" w:line="240" w:lineRule="auto"/>
        <w:ind w:left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="00424E0D"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Chulalongkorn University</w:t>
      </w:r>
    </w:p>
    <w:p w14:paraId="1C78BCD7" w14:textId="2174CE29" w:rsidR="00346D8D" w:rsidRPr="00F95916" w:rsidRDefault="00346D8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Semester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</w:r>
      <w:r w:rsidR="005D3BE0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Second</w:t>
      </w:r>
      <w:r w:rsidR="00F95916"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Semester</w:t>
      </w:r>
    </w:p>
    <w:p w14:paraId="76165108" w14:textId="7A1F6A9A" w:rsidR="00F95916" w:rsidRPr="00F95916" w:rsidRDefault="00F95916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Academic Year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  <w:t>202</w:t>
      </w:r>
      <w:r w:rsidR="00EE4791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4-2025</w:t>
      </w:r>
    </w:p>
    <w:p w14:paraId="4A797921" w14:textId="77777777" w:rsidR="00C5479D" w:rsidRDefault="00C5479D" w:rsidP="00490B84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35DDB044" w14:textId="520AFC8F" w:rsidR="00163303" w:rsidRPr="00163303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Instructor / Academic Staff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163303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Dr </w:t>
      </w:r>
      <w:r w:rsidR="00EE4791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Sebastien BERTIN-MAGHIT</w:t>
      </w:r>
    </w:p>
    <w:p w14:paraId="421EDE5A" w14:textId="49149E1F" w:rsidR="00722C57" w:rsidRPr="008A0109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8A0109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Condition</w:t>
      </w:r>
      <w:r w:rsidRPr="008A0109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8A0109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None</w:t>
      </w:r>
    </w:p>
    <w:p w14:paraId="14BFEE2F" w14:textId="421887CF" w:rsidR="00163303" w:rsidRPr="00A2609E" w:rsidRDefault="00722C57" w:rsidP="00490B84">
      <w:pPr>
        <w:pStyle w:val="ListParagraph"/>
        <w:tabs>
          <w:tab w:val="left" w:pos="4253"/>
        </w:tabs>
        <w:spacing w:after="120" w:line="240" w:lineRule="auto"/>
        <w:ind w:left="426"/>
        <w:contextualSpacing w:val="0"/>
        <w:jc w:val="both"/>
        <w:rPr>
          <w:rFonts w:eastAsia="Times New Roman" w:cstheme="minorHAnsi"/>
          <w:color w:val="000000"/>
          <w:spacing w:val="-6"/>
          <w:sz w:val="24"/>
          <w:szCs w:val="24"/>
          <w:lang w:val="fr-FR" w:eastAsia="en-GB"/>
          <w14:ligatures w14:val="none"/>
        </w:rPr>
      </w:pPr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(</w:t>
      </w:r>
      <w:proofErr w:type="spellStart"/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Prerequisite</w:t>
      </w:r>
      <w:proofErr w:type="spellEnd"/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 xml:space="preserve">, </w:t>
      </w:r>
      <w:proofErr w:type="spellStart"/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Corequisite</w:t>
      </w:r>
      <w:proofErr w:type="spellEnd"/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, Concurrent)</w:t>
      </w:r>
    </w:p>
    <w:p w14:paraId="22212D82" w14:textId="5D21211D" w:rsidR="00163303" w:rsidRPr="00163303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Status (Required/Elective)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="007A29C5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Elective</w:t>
      </w:r>
    </w:p>
    <w:p w14:paraId="0AA0374E" w14:textId="77777777" w:rsidR="00722C57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Curriculum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722C5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Bachelor of Arts and Science in Integrated Innovation</w:t>
      </w:r>
    </w:p>
    <w:p w14:paraId="6DDBA30C" w14:textId="3F766C00" w:rsidR="00163303" w:rsidRPr="00722C57" w:rsidRDefault="00722C57" w:rsidP="00490B84">
      <w:pPr>
        <w:pStyle w:val="ListParagraph"/>
        <w:tabs>
          <w:tab w:val="left" w:pos="4253"/>
        </w:tabs>
        <w:spacing w:after="120" w:line="240" w:lineRule="auto"/>
        <w:ind w:left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="00163303" w:rsidRPr="00722C5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(International Program)</w:t>
      </w:r>
    </w:p>
    <w:p w14:paraId="1E0B06DC" w14:textId="60B17774" w:rsidR="00163303" w:rsidRPr="00722C57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Degree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722C5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Undergraduate, ____Year</w:t>
      </w:r>
    </w:p>
    <w:p w14:paraId="0526A36C" w14:textId="1DA9E1A8" w:rsidR="00C5479D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Hours / Week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722C5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3 Hours</w:t>
      </w:r>
    </w:p>
    <w:p w14:paraId="0FEDCA99" w14:textId="3EBCFD43" w:rsidR="00A2609E" w:rsidRPr="00490B84" w:rsidRDefault="00490B84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490B84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Description</w:t>
      </w:r>
    </w:p>
    <w:p w14:paraId="25E22850" w14:textId="1C34EBBA" w:rsidR="0051453A" w:rsidRDefault="00865EF3" w:rsidP="00E07211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865EF3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This course </w:t>
      </w:r>
      <w:r w:rsidR="00C97C2B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aims at </w:t>
      </w:r>
      <w:r w:rsidR="00D13268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exploring how biotechnologies, especially latest innovations, can help</w:t>
      </w:r>
      <w:r w:rsidR="00D6755C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us </w:t>
      </w:r>
      <w:r w:rsidR="0051453A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find solutions to our societies’ challenges, not only in health but also in other fields.</w:t>
      </w:r>
    </w:p>
    <w:p w14:paraId="5C97A40D" w14:textId="77777777" w:rsidR="008F7316" w:rsidRDefault="00174BA2" w:rsidP="00E07211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The idea of this course is for students to be proactive and do some research themselves</w:t>
      </w:r>
      <w:r w:rsidR="008F73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, discuss in class and understand better the science behind the biotech breakthrough with the help of the instructor.</w:t>
      </w:r>
    </w:p>
    <w:p w14:paraId="24B7A872" w14:textId="4CDDFC59" w:rsidR="008F7316" w:rsidRDefault="00600A4E" w:rsidP="00E07211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The course instructor has selected few topics</w:t>
      </w:r>
      <w:r w:rsidR="00882680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where biotechnologies have brought or may bring innovative solutions. In each class, students will be asked to do some research</w:t>
      </w:r>
      <w:r w:rsidR="00B40DD8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on these topics, find information on the innovative solutions involving and present </w:t>
      </w:r>
      <w:r w:rsidR="00A9520C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the results of their research in front of the class to </w:t>
      </w:r>
      <w:r w:rsidR="00BA7E4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trigger an open discussion and some brainstorming. Students should also get some questions about the technologies they </w:t>
      </w:r>
      <w:r w:rsidR="009A487D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identified,</w:t>
      </w:r>
      <w:r w:rsidR="00BA7E4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and the instructor will explain the science</w:t>
      </w:r>
      <w:r w:rsidR="003E2EA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and go deeper for students to understand the ins and outs of the innovative biotechnologies identified by the students.</w:t>
      </w:r>
    </w:p>
    <w:p w14:paraId="4A5BBCD8" w14:textId="3EAD6F35" w:rsidR="003E2EA7" w:rsidRDefault="005871F0" w:rsidP="00E07211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lastRenderedPageBreak/>
        <w:t xml:space="preserve">This course is not about students </w:t>
      </w:r>
      <w:r w:rsidR="0001601C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undergoing lectures but rather about students identifying </w:t>
      </w:r>
      <w:r w:rsidR="009A487D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something of interest and getting deeper explanation about that </w:t>
      </w:r>
      <w:r w:rsidR="00E75ED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topic </w:t>
      </w:r>
      <w:r w:rsidR="009A487D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from the lecturer.</w:t>
      </w:r>
    </w:p>
    <w:p w14:paraId="554F1A54" w14:textId="096BAAE9" w:rsidR="00C5479D" w:rsidRDefault="00204E54" w:rsidP="00E07211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Students should learn about biotechnology </w:t>
      </w:r>
      <w:r w:rsidR="00D70BF9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in a more interactive way, they will learn what they chose to learn</w:t>
      </w:r>
      <w:r w:rsidR="00517204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through the initial research they conducted.</w:t>
      </w:r>
    </w:p>
    <w:p w14:paraId="03E91058" w14:textId="62D44470" w:rsidR="00C5479D" w:rsidRDefault="00E75ED6" w:rsidP="003C4FF7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This course is built on a bottom-up</w:t>
      </w:r>
      <w:r w:rsidR="003C4FF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consideration rather than top-down lectures.</w:t>
      </w:r>
    </w:p>
    <w:p w14:paraId="66FC1D22" w14:textId="77777777" w:rsidR="003C4FF7" w:rsidRDefault="003C4FF7" w:rsidP="003C4FF7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115B82EB" w14:textId="020D5AD8" w:rsidR="00E06875" w:rsidRPr="00863798" w:rsidRDefault="00863798" w:rsidP="00863798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86379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Outline</w:t>
      </w:r>
    </w:p>
    <w:p w14:paraId="4982C3B5" w14:textId="1D5577E0" w:rsidR="00E06875" w:rsidRPr="00863798" w:rsidRDefault="00254E4D" w:rsidP="003772DB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Learning Objectives / Behavioural Objectives</w:t>
      </w:r>
    </w:p>
    <w:p w14:paraId="24E83869" w14:textId="26B7D4F0" w:rsidR="00E06875" w:rsidRDefault="00DA26C8" w:rsidP="00DA26C8">
      <w:pPr>
        <w:spacing w:after="0" w:line="240" w:lineRule="auto"/>
        <w:ind w:left="1134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DA26C8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By the end of this course, students should be able to:</w:t>
      </w:r>
    </w:p>
    <w:p w14:paraId="5B886938" w14:textId="6A27C77B" w:rsidR="0049582C" w:rsidRPr="0049582C" w:rsidRDefault="0049582C" w:rsidP="004958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49582C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Understand </w:t>
      </w:r>
      <w:r w:rsidR="00517204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some </w:t>
      </w: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fundamental</w:t>
      </w:r>
      <w:r w:rsidRPr="0049582C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</w:t>
      </w:r>
      <w:r w:rsidR="00517204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of life sciences and of biotechnology</w:t>
      </w:r>
      <w:r w:rsidR="002E0AD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.</w:t>
      </w:r>
    </w:p>
    <w:p w14:paraId="713FB3DD" w14:textId="5A66B5EC" w:rsidR="002E0AD6" w:rsidRDefault="00517204" w:rsidP="002E0A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Know </w:t>
      </w:r>
      <w:r w:rsidR="0079231A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some recent breakthroughs in health but also beyond health that were based on biotechnology.</w:t>
      </w:r>
    </w:p>
    <w:p w14:paraId="45914BCE" w14:textId="35864E4E" w:rsidR="002E0AD6" w:rsidRDefault="00D4745C" w:rsidP="002E0A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Critically analyse new techniques derived from biotechnologies.</w:t>
      </w:r>
    </w:p>
    <w:p w14:paraId="1DDEAD40" w14:textId="077EC607" w:rsidR="002E0AD6" w:rsidRDefault="00BB7F21" w:rsidP="002E0A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Use some biotechnologies to design solutions to some current society’s challenges</w:t>
      </w:r>
      <w:r w:rsidR="0049582C" w:rsidRPr="002E0AD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.</w:t>
      </w:r>
    </w:p>
    <w:p w14:paraId="65AC763C" w14:textId="77777777" w:rsidR="00E06875" w:rsidRDefault="00E06875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000" w:firstRow="0" w:lastRow="0" w:firstColumn="0" w:lastColumn="0" w:noHBand="0" w:noVBand="0"/>
      </w:tblPr>
      <w:tblGrid>
        <w:gridCol w:w="553"/>
        <w:gridCol w:w="1934"/>
        <w:gridCol w:w="2257"/>
        <w:gridCol w:w="2562"/>
        <w:gridCol w:w="1870"/>
      </w:tblGrid>
      <w:tr w:rsidR="00E971CB" w:rsidRPr="0059114E" w14:paraId="672B5176" w14:textId="77777777" w:rsidTr="00E971CB">
        <w:trPr>
          <w:trHeight w:val="131"/>
        </w:trPr>
        <w:tc>
          <w:tcPr>
            <w:tcW w:w="917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F12528" w14:textId="77777777" w:rsidR="00E971CB" w:rsidRPr="0059114E" w:rsidRDefault="00E971CB" w:rsidP="00FA543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Learning/</w:t>
            </w:r>
            <w:proofErr w:type="spellStart"/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Behavioral</w:t>
            </w:r>
            <w:proofErr w:type="spellEnd"/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Objectives </w:t>
            </w:r>
          </w:p>
        </w:tc>
      </w:tr>
      <w:tr w:rsidR="00E971CB" w:rsidRPr="0059114E" w14:paraId="29C95314" w14:textId="77777777" w:rsidTr="00E971CB">
        <w:trPr>
          <w:trHeight w:val="575"/>
        </w:trPr>
        <w:tc>
          <w:tcPr>
            <w:tcW w:w="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E10538" w14:textId="77777777" w:rsidR="00E971CB" w:rsidRPr="0059114E" w:rsidRDefault="00E971CB" w:rsidP="00FA543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91F7A7" w14:textId="77777777" w:rsidR="00E971CB" w:rsidRPr="0059114E" w:rsidRDefault="00E971CB" w:rsidP="00FA543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Behavioural Objectives </w:t>
            </w:r>
          </w:p>
        </w:tc>
        <w:tc>
          <w:tcPr>
            <w:tcW w:w="2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D6B85A" w14:textId="77777777" w:rsidR="00E971CB" w:rsidRPr="0059114E" w:rsidRDefault="00E971CB" w:rsidP="00FA543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2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6B4A1B" w14:textId="77777777" w:rsidR="00E971CB" w:rsidRPr="0059114E" w:rsidRDefault="00E971CB" w:rsidP="00FA543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Teaching Methods/Developments</w:t>
            </w:r>
          </w:p>
        </w:tc>
        <w:tc>
          <w:tcPr>
            <w:tcW w:w="1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06DFED" w14:textId="77777777" w:rsidR="00E971CB" w:rsidRPr="0059114E" w:rsidRDefault="00E971CB" w:rsidP="00FA543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91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Evaluation Methods </w:t>
            </w:r>
          </w:p>
        </w:tc>
      </w:tr>
      <w:tr w:rsidR="00E971CB" w:rsidRPr="00ED3A1D" w14:paraId="507AA258" w14:textId="77777777" w:rsidTr="00E971CB">
        <w:trPr>
          <w:trHeight w:val="331"/>
        </w:trPr>
        <w:tc>
          <w:tcPr>
            <w:tcW w:w="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B84E0C9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1. 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3B0538A" w14:textId="087A7502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Being knowledgeable about and understanding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biotechnologies</w:t>
            </w:r>
          </w:p>
        </w:tc>
        <w:tc>
          <w:tcPr>
            <w:tcW w:w="22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E81AAC7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C6962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1 </w:t>
            </w: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Possessing well-rounded knowledge</w:t>
            </w:r>
          </w:p>
          <w:p w14:paraId="0F815F60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5.1 Having an inquiry mind</w:t>
            </w:r>
          </w:p>
        </w:tc>
        <w:tc>
          <w:tcPr>
            <w:tcW w:w="256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134997F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 Lecture</w:t>
            </w:r>
          </w:p>
          <w:p w14:paraId="09F1A31D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 Debate</w:t>
            </w:r>
          </w:p>
          <w:p w14:paraId="160B3A52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6. Case study</w:t>
            </w:r>
          </w:p>
        </w:tc>
        <w:tc>
          <w:tcPr>
            <w:tcW w:w="187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C92AC3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 Written exam</w:t>
            </w:r>
          </w:p>
          <w:p w14:paraId="0B7A65EA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7. Assignment evaluation</w:t>
            </w:r>
          </w:p>
          <w:p w14:paraId="71A48B23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12. Collaborative reflection evaluation</w:t>
            </w:r>
          </w:p>
        </w:tc>
      </w:tr>
      <w:tr w:rsidR="00E971CB" w:rsidRPr="00ED3A1D" w14:paraId="38838343" w14:textId="77777777" w:rsidTr="00E971CB">
        <w:trPr>
          <w:trHeight w:val="532"/>
        </w:trPr>
        <w:tc>
          <w:tcPr>
            <w:tcW w:w="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BB2E1B7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2. 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6889D17D" w14:textId="6C8209DD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Being curious about current </w:t>
            </w:r>
            <w:r w:rsidR="004E40B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biotechnology</w:t>
            </w:r>
            <w:r w:rsidR="00DD68A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advances</w:t>
            </w:r>
          </w:p>
        </w:tc>
        <w:tc>
          <w:tcPr>
            <w:tcW w:w="22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A36A877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5.1 Having an inquiring mind</w:t>
            </w:r>
          </w:p>
          <w:p w14:paraId="6DE9A0F7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5.2 knowing how to learn</w:t>
            </w:r>
          </w:p>
        </w:tc>
        <w:tc>
          <w:tcPr>
            <w:tcW w:w="256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6D1055D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</w:t>
            </w: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Debate</w:t>
            </w:r>
          </w:p>
          <w:p w14:paraId="0BC78E57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6. Case study</w:t>
            </w:r>
          </w:p>
          <w:p w14:paraId="56DCDF79" w14:textId="3D834AB3" w:rsidR="00E971CB" w:rsidRPr="00ED3A1D" w:rsidRDefault="00E971CB" w:rsidP="00FA543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19. Research based</w:t>
            </w:r>
          </w:p>
        </w:tc>
        <w:tc>
          <w:tcPr>
            <w:tcW w:w="187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7609CF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4. Behavioural observation</w:t>
            </w:r>
          </w:p>
          <w:p w14:paraId="356336C5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7. Assignment evaluation</w:t>
            </w:r>
          </w:p>
          <w:p w14:paraId="3A39050C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8. Report/Project evaluation</w:t>
            </w:r>
          </w:p>
        </w:tc>
      </w:tr>
      <w:tr w:rsidR="00E971CB" w:rsidRPr="00ED3A1D" w14:paraId="52FB5B01" w14:textId="77777777" w:rsidTr="00E971CB">
        <w:trPr>
          <w:trHeight w:val="532"/>
        </w:trPr>
        <w:tc>
          <w:tcPr>
            <w:tcW w:w="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284F7C61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C636351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Being a critical thinker</w:t>
            </w:r>
          </w:p>
        </w:tc>
        <w:tc>
          <w:tcPr>
            <w:tcW w:w="22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5BE5D83E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3.1 Being able to think critically</w:t>
            </w:r>
          </w:p>
          <w:p w14:paraId="1BA596BF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2.1 Being moral and ethical</w:t>
            </w:r>
          </w:p>
        </w:tc>
        <w:tc>
          <w:tcPr>
            <w:tcW w:w="256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A94D728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 Lecture</w:t>
            </w:r>
          </w:p>
          <w:p w14:paraId="7B0EF517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</w:t>
            </w: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Debate</w:t>
            </w:r>
          </w:p>
          <w:p w14:paraId="07DD7236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4. Deductive reasoning</w:t>
            </w:r>
          </w:p>
        </w:tc>
        <w:tc>
          <w:tcPr>
            <w:tcW w:w="187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734906" w14:textId="77777777" w:rsidR="00E971CB" w:rsidRPr="004E6697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6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4. Behavioural observation</w:t>
            </w:r>
          </w:p>
          <w:p w14:paraId="42C548FD" w14:textId="77777777" w:rsidR="00E971CB" w:rsidRPr="004E6697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6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7. Assignment evaluation</w:t>
            </w:r>
          </w:p>
          <w:p w14:paraId="258DFBA3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E66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8. Report/Project evaluation</w:t>
            </w:r>
          </w:p>
        </w:tc>
      </w:tr>
      <w:tr w:rsidR="00E971CB" w:rsidRPr="0059114E" w14:paraId="28F8FB5C" w14:textId="77777777" w:rsidTr="00E971CB">
        <w:trPr>
          <w:trHeight w:val="532"/>
        </w:trPr>
        <w:tc>
          <w:tcPr>
            <w:tcW w:w="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0FDF1773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193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C934155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Being able to identify/create solutions using technical and ethical knowledge</w:t>
            </w:r>
          </w:p>
        </w:tc>
        <w:tc>
          <w:tcPr>
            <w:tcW w:w="225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383E60AD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2.1 Being moral and ethical</w:t>
            </w:r>
          </w:p>
          <w:p w14:paraId="4C0F9DFF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3.2 Being able to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thing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creatively</w:t>
            </w:r>
          </w:p>
          <w:p w14:paraId="0E2D0E9D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3.3 Having skills in problem solving</w:t>
            </w:r>
          </w:p>
        </w:tc>
        <w:tc>
          <w:tcPr>
            <w:tcW w:w="2562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14:paraId="719661BE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2. Debate</w:t>
            </w:r>
          </w:p>
          <w:p w14:paraId="3130A585" w14:textId="77777777" w:rsidR="00E971CB" w:rsidRDefault="00E971CB" w:rsidP="00FA543C">
            <w:pPr>
              <w:pStyle w:val="Default"/>
              <w:tabs>
                <w:tab w:val="left" w:pos="1548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6. Case study</w:t>
            </w:r>
          </w:p>
          <w:p w14:paraId="324A9D95" w14:textId="77777777" w:rsidR="00E971CB" w:rsidRPr="00ED3A1D" w:rsidRDefault="00E971CB" w:rsidP="00FA543C">
            <w:pPr>
              <w:pStyle w:val="Default"/>
              <w:tabs>
                <w:tab w:val="left" w:pos="1548"/>
              </w:tabs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20. Problem-based</w:t>
            </w:r>
          </w:p>
        </w:tc>
        <w:tc>
          <w:tcPr>
            <w:tcW w:w="187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8C34CB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 Written exam</w:t>
            </w:r>
          </w:p>
          <w:p w14:paraId="64D23D84" w14:textId="77777777" w:rsidR="00E971CB" w:rsidRPr="00ED3A1D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7</w:t>
            </w: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Assignment evaluation</w:t>
            </w:r>
          </w:p>
          <w:p w14:paraId="708ECED6" w14:textId="77777777" w:rsidR="00E971CB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D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8. Report/Project evaluation</w:t>
            </w:r>
          </w:p>
          <w:p w14:paraId="31A1D86F" w14:textId="77777777" w:rsidR="00E971CB" w:rsidRPr="0059114E" w:rsidRDefault="00E971CB" w:rsidP="00FA543C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11. Critical/Presentation evaluation</w:t>
            </w:r>
          </w:p>
        </w:tc>
      </w:tr>
    </w:tbl>
    <w:p w14:paraId="653F54F3" w14:textId="591A3C50" w:rsidR="008454BA" w:rsidRDefault="008454BA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3D502788" w14:textId="77777777" w:rsidR="00625E45" w:rsidRDefault="00625E45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3974690A" w14:textId="1DD78509" w:rsidR="00DA26C8" w:rsidRPr="002F3BBD" w:rsidRDefault="002F3BBD" w:rsidP="002F3BBD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2F3BBD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Learning Contents</w:t>
      </w:r>
    </w:p>
    <w:p w14:paraId="7542FBF4" w14:textId="60C5DF71" w:rsidR="00DA26C8" w:rsidRDefault="002F3BBD" w:rsidP="00FB21BE">
      <w:pPr>
        <w:spacing w:after="0" w:line="240" w:lineRule="auto"/>
        <w:ind w:left="1134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Class Day </w:t>
      </w:r>
      <w:r w:rsidR="00FB21BE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&amp; Time:</w:t>
      </w:r>
      <w:r w:rsidR="00683403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TBD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149"/>
        <w:gridCol w:w="7938"/>
      </w:tblGrid>
      <w:tr w:rsidR="009B13D9" w:rsidRPr="009B13D9" w14:paraId="41D7B750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AC1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651B2" w14:textId="77777777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Session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AC1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8E87E" w14:textId="77777777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AC1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BE08C" w14:textId="5B455DCC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Module</w:t>
            </w:r>
          </w:p>
        </w:tc>
      </w:tr>
      <w:tr w:rsidR="009B13D9" w:rsidRPr="009B13D9" w14:paraId="2661CC59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056C6" w14:textId="77777777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DB430" w14:textId="7A2C0651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64923" w14:textId="24851E1B" w:rsidR="009B13D9" w:rsidRPr="00A60CB8" w:rsidRDefault="002B56DD" w:rsidP="007543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New drugs #1</w:t>
            </w:r>
            <w:r w:rsidR="009B13D9"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  <w:r w:rsidR="007C55D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F27F1A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Students will do some research on the recent new drugs and vaccines for cancer, infectious diseases</w:t>
            </w:r>
            <w:r w:rsidR="006D4CF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, neurodegenerative diseases. The instructor will orient the discussions from the 1</w:t>
            </w:r>
            <w:r w:rsidR="006D4CFC" w:rsidRPr="006D4CFC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 w:rsidR="006D4CF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CD5443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biologics in the early 2000’s to the latest therapeutic antibodies</w:t>
            </w:r>
            <w:r w:rsidR="00F2150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and the new RNA vaccines. We may also analyse the recent new drugs</w:t>
            </w:r>
            <w:r w:rsidR="00B30A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treating metabolism impairments fighting the pandemics of obesity and the associated</w:t>
            </w:r>
            <w:r w:rsidR="00A1368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conditions such as diabetes, high blood pressure etc.</w:t>
            </w:r>
          </w:p>
        </w:tc>
      </w:tr>
      <w:tr w:rsidR="009B13D9" w:rsidRPr="009B13D9" w14:paraId="48CFC40B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948BA" w14:textId="77777777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7CB9B" w14:textId="05FB52FB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7FB4A" w14:textId="77777777" w:rsidR="009B13D9" w:rsidRDefault="00A13689" w:rsidP="00A136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New drugs #2</w:t>
            </w:r>
            <w:r w:rsidR="00E66B4A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Continuation of </w:t>
            </w:r>
            <w:r w:rsidR="00CA0828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class #1</w:t>
            </w:r>
          </w:p>
          <w:p w14:paraId="2ECBAF22" w14:textId="0DADF916" w:rsidR="00CA0828" w:rsidRPr="00E66B4A" w:rsidRDefault="00CA0828" w:rsidP="00A1368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2 sessions will be used for that wide topic.</w:t>
            </w:r>
          </w:p>
        </w:tc>
      </w:tr>
      <w:tr w:rsidR="003C7779" w:rsidRPr="009B13D9" w14:paraId="3215B3AC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F3312" w14:textId="059AA4A1" w:rsidR="003C7779" w:rsidRPr="00930F9C" w:rsidRDefault="003C7779" w:rsidP="009B13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70D75" w14:textId="77777777" w:rsidR="003C7779" w:rsidRPr="00930F9C" w:rsidRDefault="003C777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C2C20" w14:textId="47479DDC" w:rsidR="003C7779" w:rsidRPr="00247926" w:rsidRDefault="00CA0828" w:rsidP="007543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Gene therapy</w:t>
            </w:r>
            <w:r w:rsidR="00B87928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  <w:r w:rsidR="00B87928"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Students will be asked to identify some current gene therapy and </w:t>
            </w:r>
            <w:r w:rsidR="00D5069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analyse how they work and their current limitations</w:t>
            </w:r>
            <w:r w:rsidR="00B03525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  <w:r w:rsidR="00D5069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This will be the opportunity to learn about genetics, what genes are, how they work, how they are transmitted</w:t>
            </w:r>
            <w:r w:rsidR="00B95956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from generations to generations, how they can be the cause of diseases, and how they can be edited.</w:t>
            </w:r>
          </w:p>
        </w:tc>
      </w:tr>
      <w:tr w:rsidR="009B13D9" w:rsidRPr="009B13D9" w14:paraId="62874E99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0B16F" w14:textId="1AD0581F" w:rsidR="009B13D9" w:rsidRPr="00930F9C" w:rsidRDefault="00034AAA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3EE8D" w14:textId="15AB1CE9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38165" w14:textId="4B707B4E" w:rsidR="00E61E59" w:rsidRPr="008C3434" w:rsidRDefault="00D20705" w:rsidP="0058457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Cell therapy</w:t>
            </w:r>
            <w:r w:rsidR="00B879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="00B87928" w:rsidRPr="00B87928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Students will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do some research on the latest approved cell therapy products</w:t>
            </w:r>
            <w:r w:rsidR="00A25B3F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 This session will be used to learn about how cells works and how we can use them to treat some conditions/diseases. We will also learn about the current medications, discuss some ethics considerations when using human cells for therapy</w:t>
            </w:r>
            <w:r w:rsidR="0058457A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</w:p>
        </w:tc>
      </w:tr>
      <w:tr w:rsidR="009B13D9" w:rsidRPr="009B13D9" w14:paraId="6BDC0ED8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F3D1D" w14:textId="0CC7F52B" w:rsidR="009B13D9" w:rsidRPr="00930F9C" w:rsidRDefault="00034AAA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87334" w14:textId="6080D32F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85A80" w14:textId="1A195664" w:rsidR="009B13D9" w:rsidRPr="0058457A" w:rsidRDefault="0058457A" w:rsidP="00B87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DA61C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  <w14:ligatures w14:val="none"/>
              </w:rPr>
              <w:t>Microbiome therapy.</w:t>
            </w:r>
            <w:r w:rsidRPr="00DA61C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Microbiome has been a topic of interest in recent years, it is now proven that gut microbiome is </w:t>
            </w:r>
            <w:r w:rsidR="001F3836" w:rsidRPr="00DA61C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deeply linked with the immune system and the nervous system and thus has an impact on mood, neuro</w:t>
            </w:r>
            <w:r w:rsidR="00DA61CC" w:rsidRPr="00DA61C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-health and immunity.</w:t>
            </w:r>
            <w:r w:rsidR="00DA61C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Students will be asked to </w:t>
            </w:r>
            <w:r w:rsidR="009523E2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do some research in that field. The instructor will introduce microbiomes (gut, skin…) and how they can interact with other systems, how they are </w:t>
            </w:r>
            <w:r w:rsidR="00210B30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part of our health and wellbeing, and how they could be used for medical applications.</w:t>
            </w:r>
          </w:p>
        </w:tc>
      </w:tr>
      <w:tr w:rsidR="009B13D9" w:rsidRPr="009B13D9" w14:paraId="044966BB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25F9D" w14:textId="3D2C5C4D" w:rsidR="009B13D9" w:rsidRPr="00930F9C" w:rsidRDefault="00034AAA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B00A5" w14:textId="4932A949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4A876" w14:textId="40BD3ADC" w:rsidR="00B04FA6" w:rsidRPr="00E61E59" w:rsidRDefault="00C00617" w:rsidP="0075438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Repairing the body #1</w:t>
            </w:r>
            <w:r w:rsidR="00E61E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  <w:r w:rsidR="00E61E59" w:rsidRPr="00C00617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00617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From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stem cells to organoids, tissue engineering</w:t>
            </w:r>
            <w:r w:rsidR="003B682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, secretome, bioprinting… We will learn the recent discoveries in the field of repairing tissues and growing new organs</w:t>
            </w:r>
            <w:r w:rsidR="009D61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. Students will also be questioned about the ethics of replacing organs and </w:t>
            </w:r>
            <w:r w:rsidR="006B147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potentially reaching immortality.</w:t>
            </w:r>
          </w:p>
        </w:tc>
      </w:tr>
      <w:tr w:rsidR="006B1479" w:rsidRPr="009B13D9" w14:paraId="48D5097D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6FD32" w14:textId="69DDC9D1" w:rsidR="006B1479" w:rsidRPr="00930F9C" w:rsidRDefault="006B1479" w:rsidP="006B14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C6E43" w14:textId="77777777" w:rsidR="006B1479" w:rsidRPr="00930F9C" w:rsidRDefault="006B1479" w:rsidP="006B14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65807" w14:textId="77777777" w:rsidR="006B1479" w:rsidRDefault="006B1479" w:rsidP="006B14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Repairing the body #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  <w:r w:rsidRPr="00C00617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This session will focus more on the robotics aspects</w:t>
            </w:r>
            <w:r w:rsidR="008E659B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and digital tech/AI involvement of repairing the body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46EC700" w14:textId="26E843EE" w:rsidR="008E659B" w:rsidRPr="008E659B" w:rsidRDefault="008E659B" w:rsidP="006B14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 w:rsidRPr="008E659B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2 sessions will be use for that wide topic.</w:t>
            </w:r>
          </w:p>
        </w:tc>
      </w:tr>
      <w:tr w:rsidR="00CC7810" w:rsidRPr="009B13D9" w14:paraId="67CFFA00" w14:textId="77777777" w:rsidTr="00CC7810">
        <w:trPr>
          <w:trHeight w:val="567"/>
        </w:trPr>
        <w:tc>
          <w:tcPr>
            <w:tcW w:w="100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AEDC2" w14:textId="74C5D7FC" w:rsidR="00CC7810" w:rsidRPr="000D0C34" w:rsidRDefault="00CC7810" w:rsidP="00CC78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Midterm Examination: YES</w:t>
            </w:r>
          </w:p>
        </w:tc>
      </w:tr>
      <w:tr w:rsidR="009B13D9" w:rsidRPr="009B13D9" w14:paraId="7C355356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E1527" w14:textId="3FACAAFE" w:rsidR="009B13D9" w:rsidRPr="00930F9C" w:rsidRDefault="005E29E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E38B4" w14:textId="03C90EA6" w:rsidR="009B13D9" w:rsidRPr="00930F9C" w:rsidRDefault="009B13D9" w:rsidP="006553DB">
            <w:pPr>
              <w:spacing w:after="0" w:line="240" w:lineRule="auto"/>
              <w:ind w:left="-99" w:right="-120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252CA" w14:textId="79F8CC19" w:rsidR="009B13D9" w:rsidRPr="00602954" w:rsidRDefault="00613AFB" w:rsidP="006C78F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Protein engineering, the revolution of AI</w:t>
            </w:r>
            <w:r w:rsidR="00754386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="00D8699F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Using a few case studies (</w:t>
            </w:r>
            <w:proofErr w:type="spellStart"/>
            <w:r w:rsidR="00D8699F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Adaptyv</w:t>
            </w:r>
            <w:proofErr w:type="spellEnd"/>
            <w:r w:rsidR="00D8699F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Bio, Alpha-fold…) students will learn about the </w:t>
            </w:r>
            <w:r w:rsidR="006A06ED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current revolution using AI to better understand proteins, their folding and functions and the new hopes of creating artificial proteins </w:t>
            </w:r>
            <w:r w:rsidR="000D24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with a controlled functions that could be used in the </w:t>
            </w:r>
            <w:r w:rsidR="000D24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lastRenderedPageBreak/>
              <w:t>therapeutic field.</w:t>
            </w:r>
            <w:r w:rsidR="00C76C6F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0D2476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This will be the opportunity for students to learn about protein </w:t>
            </w:r>
            <w:r w:rsidR="006C78F3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natural manufacturing, protein engineering, recombinant protein, and future man-designed proteins.</w:t>
            </w:r>
          </w:p>
        </w:tc>
      </w:tr>
      <w:tr w:rsidR="009B13D9" w:rsidRPr="009B13D9" w14:paraId="382AA601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B00B5" w14:textId="4F770164" w:rsidR="009B13D9" w:rsidRPr="00930F9C" w:rsidRDefault="005E29E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6D9FA" w14:textId="5343A775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450478" w14:textId="72B1A8E4" w:rsidR="009B13D9" w:rsidRPr="00C47185" w:rsidRDefault="009B3D1E" w:rsidP="006364D1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Bio-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agro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-technology</w:t>
            </w:r>
            <w:r w:rsidR="00E7158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 #1</w:t>
            </w:r>
            <w:r w:rsidR="00B052D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.</w:t>
            </w:r>
            <w:r w:rsidR="00B03525" w:rsidRPr="00B052D3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052D3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How can biotech help us with better and more sustainable agricul</w:t>
            </w:r>
            <w:r w:rsidR="00E71585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ture? We will conduct research and learn about GMOs in agriculture</w:t>
            </w:r>
            <w:r w:rsidR="00857586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, how can biotech help men getting better production yield, crops that resist to pest without using potentially hazardous pesticides</w:t>
            </w:r>
            <w:r w:rsidR="00B931FF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, or how we can produce food with better health benefits.</w:t>
            </w:r>
          </w:p>
        </w:tc>
      </w:tr>
      <w:tr w:rsidR="00DC0852" w:rsidRPr="009B13D9" w14:paraId="7EF8C090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8726B" w14:textId="14A52FDB" w:rsidR="00DC0852" w:rsidRPr="00930F9C" w:rsidRDefault="0007593F" w:rsidP="009B13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  <w:r w:rsidR="005E29E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A43F2" w14:textId="77777777" w:rsidR="00DC0852" w:rsidRPr="00930F9C" w:rsidRDefault="00DC0852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D62ED" w14:textId="661B7E13" w:rsidR="00DC0852" w:rsidRPr="00C47185" w:rsidRDefault="006364D1" w:rsidP="006364D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  <w14:ligatures w14:val="none"/>
              </w:rPr>
            </w:pPr>
            <w:r w:rsidRPr="006364D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Bio-</w:t>
            </w:r>
            <w:proofErr w:type="spellStart"/>
            <w:r w:rsidRPr="006364D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agro</w:t>
            </w:r>
            <w:proofErr w:type="spellEnd"/>
            <w:r w:rsidRPr="006364D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-technology #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2</w:t>
            </w:r>
            <w:r w:rsidRPr="006364D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>This 2</w:t>
            </w:r>
            <w:r w:rsidRPr="006364D1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 session on the topic will focus on the integration of bio-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>agro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-technology </w:t>
            </w:r>
            <w:r w:rsidR="001046C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>with AI and robotics to get easier farming</w:t>
            </w:r>
            <w:r w:rsidR="00480B3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, limiting hard, health-impacting </w:t>
            </w:r>
            <w:r w:rsidR="00A623AD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>labour. We will also discuss the topic of laboratory-grown food, especially meat.</w:t>
            </w:r>
          </w:p>
        </w:tc>
      </w:tr>
      <w:tr w:rsidR="009B13D9" w:rsidRPr="009B13D9" w14:paraId="409B2E56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F3613" w14:textId="7A385AB8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  <w:r w:rsidR="005E29E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A5C35" w14:textId="657C1356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026E8" w14:textId="2F9AA966" w:rsidR="009B13D9" w:rsidRPr="005E29E9" w:rsidRDefault="005E29E9" w:rsidP="00ED121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Innovations to tackle </w:t>
            </w:r>
            <w:r w:rsidR="00602954" w:rsidRPr="0060295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Food </w:t>
            </w:r>
            <w:r w:rsidR="001A597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security a</w:t>
            </w:r>
            <w:r w:rsidR="00602954" w:rsidRPr="0060295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nd Water </w:t>
            </w:r>
            <w:r w:rsidR="001A597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scarcity.</w:t>
            </w:r>
            <w:r w:rsidR="0060295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60295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Students will learn what is the current status of development of </w:t>
            </w:r>
            <w:r w:rsidR="007D1B58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sustainable agricultural practices, water management</w:t>
            </w:r>
            <w:r w:rsidR="0060295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, recombinant plants crops and seeds</w:t>
            </w:r>
            <w:r w:rsidR="001A597E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, crop yields </w:t>
            </w:r>
            <w:r w:rsidR="0060295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to address problem of food </w:t>
            </w:r>
            <w:r w:rsidR="001A597E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and </w:t>
            </w:r>
            <w:r w:rsidR="00A144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security</w:t>
            </w:r>
            <w:r w:rsidR="001A597E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A144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(agriculture </w:t>
            </w:r>
            <w:r w:rsidR="00E66B4A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shift for </w:t>
            </w:r>
            <w:r w:rsidR="00A144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the future, rice resistant to salt</w:t>
            </w:r>
            <w:r w:rsidR="001A597E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A144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for floods</w:t>
            </w:r>
            <w:r w:rsidR="00B03525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A144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etc…</w:t>
            </w:r>
            <w:r w:rsidR="00602954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.</w:t>
            </w:r>
            <w:r w:rsidR="00A144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)</w:t>
            </w:r>
            <w:r w:rsidR="001A597E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 xml:space="preserve">. </w:t>
            </w:r>
          </w:p>
        </w:tc>
      </w:tr>
      <w:tr w:rsidR="00942A2D" w:rsidRPr="009B13D9" w14:paraId="50D70E20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84F80" w14:textId="32E4AAD6" w:rsidR="00942A2D" w:rsidRPr="00930F9C" w:rsidRDefault="00942A2D" w:rsidP="009B13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  <w:r w:rsidR="005E29E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ECC6D" w14:textId="77777777" w:rsidR="00942A2D" w:rsidRPr="00930F9C" w:rsidRDefault="00942A2D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52CDE" w14:textId="0B9E895F" w:rsidR="00942A2D" w:rsidRPr="000716A5" w:rsidRDefault="000716A5" w:rsidP="000716A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  <w14:ligatures w14:val="none"/>
              </w:rPr>
              <w:t>Epigenetic-based medicine</w:t>
            </w:r>
            <w:r w:rsidR="00D17C6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  <w14:ligatures w14:val="none"/>
              </w:rPr>
              <w:t>.</w:t>
            </w:r>
            <w:r w:rsidR="00942A2D" w:rsidRPr="000716A5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Students will </w:t>
            </w:r>
            <w:r w:rsidR="00D17C6E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do some research about epigenetics and </w:t>
            </w:r>
            <w:r w:rsidR="00ED1211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the impact of this new understandings on health. Can we use epigenetics </w:t>
            </w:r>
            <w:r w:rsidR="002C149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factors to treat some diseases? Can we use epigenetic factors to better adapt </w:t>
            </w:r>
            <w:r w:rsidR="00F50F42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to our fast-changing environment? Can we use epigenetic factors to fight some </w:t>
            </w:r>
            <w:r w:rsidR="00C1254A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current pandemics that are highly linked with our modern living  conditions? </w:t>
            </w:r>
            <w:r w:rsidR="001B7E24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We will think about fast-growing diseases such as obesity, diabetes, </w:t>
            </w:r>
            <w:r w:rsidR="00A326F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high blood pressure…</w:t>
            </w:r>
          </w:p>
        </w:tc>
      </w:tr>
      <w:tr w:rsidR="009B13D9" w:rsidRPr="009B13D9" w14:paraId="3A19C8AC" w14:textId="77777777" w:rsidTr="00F7025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07B0B" w14:textId="42DD993D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  <w:r w:rsidR="005E29E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D3EA5" w14:textId="63674E8A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B5792" w14:textId="11E68931" w:rsidR="009B13D9" w:rsidRPr="00930F9C" w:rsidRDefault="006D2DBF" w:rsidP="004F035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Biomaterials</w:t>
            </w:r>
            <w:r w:rsidR="00A144F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  <w14:ligatures w14:val="none"/>
              </w:rPr>
              <w:t>.</w:t>
            </w:r>
            <w:r w:rsidR="00A144F2" w:rsidRPr="006D2DB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A144F2" w:rsidRPr="00A144F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Students will </w:t>
            </w:r>
            <w:r w:rsidR="00B030D2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look for new more sustainable material </w:t>
            </w:r>
            <w:r w:rsidR="004F0359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obtained through biotechnologies. Can we produce new </w:t>
            </w:r>
            <w:r w:rsidR="00D009E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plant-based materials: plastic, leather etc.? Could they replace </w:t>
            </w:r>
            <w:r w:rsidR="0067441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a major part of materials currently resulting from the transformation of </w:t>
            </w:r>
            <w:r w:rsidR="009C5DA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>fossil-based material? What would they bring in terms of sustainability? Would they offer similar c</w:t>
            </w:r>
            <w:r w:rsidR="00C663F9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haracteristics as current </w:t>
            </w:r>
            <w:proofErr w:type="gramStart"/>
            <w:r w:rsidR="00C663F9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>materials</w:t>
            </w:r>
            <w:proofErr w:type="gramEnd"/>
            <w:r w:rsidR="00C663F9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 or would they present more limitations?</w:t>
            </w:r>
            <w:r w:rsidR="00E66B4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9B13D9" w:rsidRPr="009B13D9" w14:paraId="22329714" w14:textId="77777777" w:rsidTr="00C663F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44D1F" w14:textId="464B5D83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  <w:r w:rsidR="005E29E9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F618D" w14:textId="0D3CE911" w:rsidR="009B13D9" w:rsidRPr="00930F9C" w:rsidRDefault="009B13D9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E160C" w14:textId="3A90D7DA" w:rsidR="009B13D9" w:rsidRPr="00930F9C" w:rsidRDefault="00C663F9" w:rsidP="00AF2CC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AF2CC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  <w14:ligatures w14:val="none"/>
              </w:rPr>
              <w:t>Bio-fuels</w:t>
            </w:r>
            <w:proofErr w:type="gramEnd"/>
            <w:r w:rsidRPr="00AF2CC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 and bio-lubricants.</w:t>
            </w: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Similar to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the previous session, this class will focus more on replacement of oil</w:t>
            </w:r>
            <w:r w:rsidR="00C16DD1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-based fuels and lubricants with interesting new discoveries in </w:t>
            </w:r>
            <w:r w:rsidR="00AF2CC7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the field.</w:t>
            </w:r>
          </w:p>
        </w:tc>
      </w:tr>
      <w:tr w:rsidR="00C663F9" w:rsidRPr="009B13D9" w14:paraId="185677CE" w14:textId="77777777" w:rsidTr="003C4FF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12A51" w14:textId="2D31BDE8" w:rsidR="00C663F9" w:rsidRPr="00930F9C" w:rsidRDefault="00C663F9" w:rsidP="00C6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12BB5" w14:textId="77777777" w:rsidR="00C663F9" w:rsidRPr="00930F9C" w:rsidRDefault="00C663F9" w:rsidP="00C663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6A720" w14:textId="50FD0C82" w:rsidR="00C663F9" w:rsidRPr="003E0CBC" w:rsidRDefault="00C663F9" w:rsidP="003E0C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4C11B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  <w14:ligatures w14:val="none"/>
              </w:rPr>
              <w:t>Course summary &amp; critical thinking</w:t>
            </w:r>
            <w:r w:rsidRPr="004C11B4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="004C11B4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Wrap-up on the </w:t>
            </w:r>
            <w:r w:rsidR="009E39B8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different biotechnologies studied in the course and brainstorming sessions on the </w:t>
            </w:r>
            <w:r w:rsidR="009E39B8" w:rsidRPr="00D95ED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n-GB"/>
                <w14:ligatures w14:val="none"/>
              </w:rPr>
              <w:t>ethics</w:t>
            </w:r>
            <w:r w:rsidR="009E39B8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in the field</w:t>
            </w:r>
            <w:r w:rsidR="00F65936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. Biotechnologies are using, and potentially modifying living organisms, is that ethical to do so? </w:t>
            </w:r>
            <w:r w:rsidR="00996F3F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When to draw a line? Should new policies to frame those technologies be implemented?</w:t>
            </w:r>
            <w:r w:rsidR="006755A3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Should we always use existing technologies? E.g. Thailand population is </w:t>
            </w:r>
            <w:r w:rsidR="000B1532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decreasing, it is a concern for the economy, through biotechnology we could in few years “create” more babies, should we do this or not?</w:t>
            </w:r>
            <w:r w:rsidRPr="004C11B4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3E0CB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If the technology allows us to modify our genome to become resistant to certain infections, should </w:t>
            </w:r>
            <w:proofErr w:type="gramStart"/>
            <w:r w:rsidR="003E0CB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we</w:t>
            </w:r>
            <w:proofErr w:type="gramEnd"/>
            <w:r w:rsidR="003E0CBC"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 xml:space="preserve"> do it?</w:t>
            </w:r>
          </w:p>
        </w:tc>
      </w:tr>
      <w:tr w:rsidR="00C663F9" w:rsidRPr="00327AFE" w14:paraId="1858864A" w14:textId="77777777" w:rsidTr="003C4FF7">
        <w:trPr>
          <w:trHeight w:val="567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65885" w14:textId="77777777" w:rsidR="00C663F9" w:rsidRDefault="00C663F9" w:rsidP="00C663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</w:pPr>
          </w:p>
          <w:p w14:paraId="60AE434B" w14:textId="38269CB3" w:rsidR="00C663F9" w:rsidRPr="00327AFE" w:rsidRDefault="00C663F9" w:rsidP="003C4F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Final Examination: YES</w:t>
            </w:r>
          </w:p>
        </w:tc>
      </w:tr>
    </w:tbl>
    <w:p w14:paraId="50E654E7" w14:textId="440D974F" w:rsidR="00A90345" w:rsidRDefault="00A90345" w:rsidP="00FC79D6"/>
    <w:p w14:paraId="4037AA39" w14:textId="6FB99773" w:rsidR="00B818F2" w:rsidRPr="00DF36B1" w:rsidRDefault="003736C0" w:rsidP="00DF36B1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DF36B1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lastRenderedPageBreak/>
        <w:t xml:space="preserve">Teaching </w:t>
      </w:r>
      <w:r w:rsidR="00B818F2" w:rsidRPr="00DF36B1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Method</w:t>
      </w:r>
      <w:r w:rsidRPr="00DF36B1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s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709"/>
      </w:tblGrid>
      <w:tr w:rsidR="005E6A3A" w:rsidRPr="005E6A3A" w14:paraId="2FF42D34" w14:textId="77777777" w:rsidTr="00DF36B1">
        <w:tc>
          <w:tcPr>
            <w:tcW w:w="6799" w:type="dxa"/>
          </w:tcPr>
          <w:p w14:paraId="4801836D" w14:textId="7EFC432A" w:rsidR="005E6A3A" w:rsidRPr="005E6A3A" w:rsidRDefault="005E6A3A" w:rsidP="005E6A3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Lectures and discussions</w:t>
            </w:r>
          </w:p>
        </w:tc>
        <w:tc>
          <w:tcPr>
            <w:tcW w:w="709" w:type="dxa"/>
            <w:vAlign w:val="center"/>
          </w:tcPr>
          <w:p w14:paraId="7D1BD62B" w14:textId="15AD2B88" w:rsidR="005E6A3A" w:rsidRPr="005E6A3A" w:rsidRDefault="001113F2" w:rsidP="005E6A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6A3A" w:rsidRPr="005E6A3A">
              <w:rPr>
                <w:sz w:val="24"/>
                <w:szCs w:val="24"/>
              </w:rPr>
              <w:t>%</w:t>
            </w:r>
          </w:p>
        </w:tc>
      </w:tr>
      <w:tr w:rsidR="00590711" w:rsidRPr="005E6A3A" w14:paraId="613D2C4F" w14:textId="77777777" w:rsidTr="00120D9C">
        <w:tc>
          <w:tcPr>
            <w:tcW w:w="6799" w:type="dxa"/>
          </w:tcPr>
          <w:p w14:paraId="706B73CE" w14:textId="3C912EA4" w:rsidR="00590711" w:rsidRPr="005E6A3A" w:rsidRDefault="00590711" w:rsidP="00120D9C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Presentations</w:t>
            </w:r>
            <w:r>
              <w:rPr>
                <w:sz w:val="24"/>
                <w:szCs w:val="24"/>
              </w:rPr>
              <w:t xml:space="preserve"> and discussions</w:t>
            </w:r>
          </w:p>
        </w:tc>
        <w:tc>
          <w:tcPr>
            <w:tcW w:w="709" w:type="dxa"/>
            <w:vAlign w:val="center"/>
          </w:tcPr>
          <w:p w14:paraId="65469E8B" w14:textId="46B0DE29" w:rsidR="00590711" w:rsidRPr="005E6A3A" w:rsidRDefault="001113F2" w:rsidP="00120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90711" w:rsidRPr="005E6A3A">
              <w:rPr>
                <w:sz w:val="24"/>
                <w:szCs w:val="24"/>
              </w:rPr>
              <w:t>%</w:t>
            </w:r>
          </w:p>
        </w:tc>
      </w:tr>
      <w:tr w:rsidR="005E6A3A" w:rsidRPr="005E6A3A" w14:paraId="66C90B9F" w14:textId="77777777" w:rsidTr="00DF36B1">
        <w:tc>
          <w:tcPr>
            <w:tcW w:w="6799" w:type="dxa"/>
          </w:tcPr>
          <w:p w14:paraId="4576E7DA" w14:textId="1374650B" w:rsidR="005E6A3A" w:rsidRPr="005E6A3A" w:rsidRDefault="005E6A3A" w:rsidP="005E6A3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Brainstorming and discussion of case studies so students learn to analyse and solve problems</w:t>
            </w:r>
          </w:p>
        </w:tc>
        <w:tc>
          <w:tcPr>
            <w:tcW w:w="709" w:type="dxa"/>
            <w:vAlign w:val="center"/>
          </w:tcPr>
          <w:p w14:paraId="7DA9665D" w14:textId="7827B891" w:rsidR="005E6A3A" w:rsidRPr="005E6A3A" w:rsidRDefault="001113F2" w:rsidP="005E6A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E6A3A" w:rsidRPr="005E6A3A">
              <w:rPr>
                <w:sz w:val="24"/>
                <w:szCs w:val="24"/>
              </w:rPr>
              <w:t>%</w:t>
            </w:r>
          </w:p>
        </w:tc>
      </w:tr>
    </w:tbl>
    <w:p w14:paraId="1B9D3BF7" w14:textId="77777777" w:rsidR="00797E01" w:rsidRPr="005E6A3A" w:rsidRDefault="00797E01" w:rsidP="00B818F2">
      <w:pPr>
        <w:rPr>
          <w:sz w:val="24"/>
          <w:szCs w:val="24"/>
        </w:rPr>
      </w:pPr>
    </w:p>
    <w:p w14:paraId="5FBCD657" w14:textId="419E253D" w:rsidR="00B818F2" w:rsidRPr="00DF36B1" w:rsidRDefault="005E6A3A" w:rsidP="00DF36B1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DF36B1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M</w:t>
      </w:r>
      <w:r w:rsidR="00B818F2" w:rsidRPr="00DF36B1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edia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9"/>
      </w:tblGrid>
      <w:tr w:rsidR="00D34F02" w:rsidRPr="005E6A3A" w14:paraId="401122BB" w14:textId="77777777" w:rsidTr="00DF36B1">
        <w:tc>
          <w:tcPr>
            <w:tcW w:w="6804" w:type="dxa"/>
          </w:tcPr>
          <w:p w14:paraId="5A4E3A15" w14:textId="23BE5B23" w:rsidR="00D34F02" w:rsidRPr="005E6A3A" w:rsidRDefault="00D34F02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PowerPoint media</w:t>
            </w:r>
            <w:r w:rsidR="00010D7A">
              <w:rPr>
                <w:sz w:val="24"/>
                <w:szCs w:val="24"/>
              </w:rPr>
              <w:t xml:space="preserve"> (by students and instructor)</w:t>
            </w:r>
          </w:p>
        </w:tc>
        <w:tc>
          <w:tcPr>
            <w:tcW w:w="709" w:type="dxa"/>
            <w:vAlign w:val="center"/>
          </w:tcPr>
          <w:p w14:paraId="06171F1C" w14:textId="21D5361D" w:rsidR="00D34F02" w:rsidRPr="005E6A3A" w:rsidRDefault="00D34F02" w:rsidP="00E16E4A">
            <w:pPr>
              <w:jc w:val="right"/>
              <w:rPr>
                <w:sz w:val="24"/>
                <w:szCs w:val="24"/>
              </w:rPr>
            </w:pPr>
          </w:p>
        </w:tc>
      </w:tr>
      <w:tr w:rsidR="00D34F02" w:rsidRPr="005E6A3A" w14:paraId="4289F6F9" w14:textId="77777777" w:rsidTr="00DF36B1">
        <w:tc>
          <w:tcPr>
            <w:tcW w:w="6804" w:type="dxa"/>
          </w:tcPr>
          <w:p w14:paraId="6C6E2431" w14:textId="05F820E2" w:rsidR="00D34F02" w:rsidRPr="005E6A3A" w:rsidRDefault="00D34F02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Electronics and website media</w:t>
            </w:r>
          </w:p>
        </w:tc>
        <w:tc>
          <w:tcPr>
            <w:tcW w:w="709" w:type="dxa"/>
            <w:vAlign w:val="center"/>
          </w:tcPr>
          <w:p w14:paraId="586F57D9" w14:textId="0B89C477" w:rsidR="00D34F02" w:rsidRPr="005E6A3A" w:rsidRDefault="00D34F02" w:rsidP="00E16E4A">
            <w:pPr>
              <w:jc w:val="right"/>
              <w:rPr>
                <w:sz w:val="24"/>
                <w:szCs w:val="24"/>
              </w:rPr>
            </w:pPr>
          </w:p>
        </w:tc>
      </w:tr>
      <w:tr w:rsidR="00D34F02" w:rsidRPr="005E6A3A" w14:paraId="4FF634A9" w14:textId="77777777" w:rsidTr="00DF36B1">
        <w:tc>
          <w:tcPr>
            <w:tcW w:w="6804" w:type="dxa"/>
          </w:tcPr>
          <w:p w14:paraId="41D491D0" w14:textId="24A1E1B9" w:rsidR="00D34F02" w:rsidRPr="005E6A3A" w:rsidRDefault="00814260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Scientific paper</w:t>
            </w:r>
          </w:p>
        </w:tc>
        <w:tc>
          <w:tcPr>
            <w:tcW w:w="709" w:type="dxa"/>
            <w:vAlign w:val="center"/>
          </w:tcPr>
          <w:p w14:paraId="12EAACDC" w14:textId="3F42B91C" w:rsidR="00D34F02" w:rsidRPr="005E6A3A" w:rsidRDefault="00D34F02" w:rsidP="00E16E4A">
            <w:pPr>
              <w:jc w:val="right"/>
              <w:rPr>
                <w:sz w:val="24"/>
                <w:szCs w:val="24"/>
              </w:rPr>
            </w:pPr>
          </w:p>
        </w:tc>
      </w:tr>
      <w:tr w:rsidR="00814260" w:rsidRPr="005E6A3A" w14:paraId="1D733E65" w14:textId="77777777" w:rsidTr="00DF36B1">
        <w:tc>
          <w:tcPr>
            <w:tcW w:w="6804" w:type="dxa"/>
          </w:tcPr>
          <w:p w14:paraId="45806B2F" w14:textId="4DD24FEA" w:rsidR="00814260" w:rsidRDefault="00814260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 papers</w:t>
            </w:r>
          </w:p>
        </w:tc>
        <w:tc>
          <w:tcPr>
            <w:tcW w:w="709" w:type="dxa"/>
            <w:vAlign w:val="center"/>
          </w:tcPr>
          <w:p w14:paraId="6A9CD3B9" w14:textId="77777777" w:rsidR="00814260" w:rsidRPr="005E6A3A" w:rsidRDefault="00814260" w:rsidP="00E16E4A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F8FFBC" w14:textId="77777777" w:rsidR="00B818F2" w:rsidRPr="005E6A3A" w:rsidRDefault="00B818F2" w:rsidP="00B818F2">
      <w:pPr>
        <w:rPr>
          <w:sz w:val="24"/>
          <w:szCs w:val="24"/>
        </w:rPr>
      </w:pPr>
    </w:p>
    <w:p w14:paraId="7477A0E4" w14:textId="7E80E471" w:rsidR="00B818F2" w:rsidRPr="00DF36B1" w:rsidRDefault="00B818F2" w:rsidP="00DF36B1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DF36B1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Assignment through Network System</w:t>
      </w:r>
    </w:p>
    <w:p w14:paraId="1D82B062" w14:textId="68848CC1" w:rsidR="00B818F2" w:rsidRPr="005E6A3A" w:rsidRDefault="00B818F2" w:rsidP="00DF36B1">
      <w:pPr>
        <w:ind w:left="1134"/>
        <w:rPr>
          <w:sz w:val="24"/>
          <w:szCs w:val="24"/>
        </w:rPr>
      </w:pPr>
      <w:r w:rsidRPr="005E6A3A">
        <w:rPr>
          <w:sz w:val="24"/>
          <w:szCs w:val="24"/>
        </w:rPr>
        <w:t>Assigning and Submitting Method: MS Teams / Email / In Class</w:t>
      </w:r>
    </w:p>
    <w:p w14:paraId="39B56AFB" w14:textId="08D6FF41" w:rsidR="00B818F2" w:rsidRPr="005E6A3A" w:rsidRDefault="00B818F2" w:rsidP="00DF36B1">
      <w:pPr>
        <w:ind w:left="1134"/>
        <w:rPr>
          <w:sz w:val="24"/>
          <w:szCs w:val="24"/>
        </w:rPr>
      </w:pPr>
      <w:r w:rsidRPr="005E6A3A">
        <w:rPr>
          <w:sz w:val="24"/>
          <w:szCs w:val="24"/>
        </w:rPr>
        <w:t>Learning Management System: MS Teams</w:t>
      </w:r>
    </w:p>
    <w:p w14:paraId="4D327EB3" w14:textId="77777777" w:rsidR="00B818F2" w:rsidRPr="005E6A3A" w:rsidRDefault="00B818F2" w:rsidP="00B818F2">
      <w:pPr>
        <w:rPr>
          <w:sz w:val="24"/>
          <w:szCs w:val="24"/>
        </w:rPr>
      </w:pPr>
    </w:p>
    <w:p w14:paraId="25336BAD" w14:textId="7B0E0952" w:rsidR="00B818F2" w:rsidRPr="00EB2649" w:rsidRDefault="00B818F2" w:rsidP="00EB2649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EB2649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Evaluation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709"/>
      </w:tblGrid>
      <w:tr w:rsidR="00B735EE" w:rsidRPr="005E6A3A" w14:paraId="17FB86E2" w14:textId="77777777" w:rsidTr="00EB2649">
        <w:tc>
          <w:tcPr>
            <w:tcW w:w="6799" w:type="dxa"/>
          </w:tcPr>
          <w:p w14:paraId="2AD30A3D" w14:textId="3909657D" w:rsidR="00B735EE" w:rsidRPr="005E6A3A" w:rsidRDefault="00B735EE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Assessment of academic knowledge</w:t>
            </w:r>
          </w:p>
        </w:tc>
        <w:tc>
          <w:tcPr>
            <w:tcW w:w="709" w:type="dxa"/>
            <w:vAlign w:val="center"/>
          </w:tcPr>
          <w:p w14:paraId="7D3C93B5" w14:textId="1F731DF3" w:rsidR="00B735EE" w:rsidRPr="005E6A3A" w:rsidRDefault="004C6578" w:rsidP="00E1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735EE">
              <w:rPr>
                <w:sz w:val="24"/>
                <w:szCs w:val="24"/>
              </w:rPr>
              <w:t>%</w:t>
            </w:r>
          </w:p>
        </w:tc>
      </w:tr>
      <w:tr w:rsidR="00B735EE" w:rsidRPr="005E6A3A" w14:paraId="60B5C9F6" w14:textId="77777777" w:rsidTr="00EB2649">
        <w:tc>
          <w:tcPr>
            <w:tcW w:w="6799" w:type="dxa"/>
          </w:tcPr>
          <w:p w14:paraId="277256F5" w14:textId="5D7D4D6A" w:rsidR="00B735EE" w:rsidRPr="005E6A3A" w:rsidRDefault="00B735EE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 xml:space="preserve">Assessment of </w:t>
            </w:r>
            <w:r w:rsidR="00A93FEA">
              <w:rPr>
                <w:sz w:val="24"/>
                <w:szCs w:val="24"/>
              </w:rPr>
              <w:t>literature research</w:t>
            </w:r>
          </w:p>
        </w:tc>
        <w:tc>
          <w:tcPr>
            <w:tcW w:w="709" w:type="dxa"/>
            <w:vAlign w:val="center"/>
          </w:tcPr>
          <w:p w14:paraId="687EBA16" w14:textId="0284D337" w:rsidR="00B735EE" w:rsidRPr="005E6A3A" w:rsidRDefault="004C6578" w:rsidP="00E1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735EE">
              <w:rPr>
                <w:sz w:val="24"/>
                <w:szCs w:val="24"/>
              </w:rPr>
              <w:t>%</w:t>
            </w:r>
          </w:p>
        </w:tc>
      </w:tr>
      <w:tr w:rsidR="00B735EE" w:rsidRPr="005E6A3A" w14:paraId="500B0BD4" w14:textId="77777777" w:rsidTr="00EB2649">
        <w:tc>
          <w:tcPr>
            <w:tcW w:w="6799" w:type="dxa"/>
          </w:tcPr>
          <w:p w14:paraId="3911D8C1" w14:textId="3B6C26E3" w:rsidR="00B735EE" w:rsidRPr="005E6A3A" w:rsidRDefault="00B735EE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 w:rsidRPr="005E6A3A">
              <w:rPr>
                <w:sz w:val="24"/>
                <w:szCs w:val="24"/>
              </w:rPr>
              <w:t>Assessment of the assigned tasks</w:t>
            </w:r>
          </w:p>
        </w:tc>
        <w:tc>
          <w:tcPr>
            <w:tcW w:w="709" w:type="dxa"/>
            <w:vAlign w:val="center"/>
          </w:tcPr>
          <w:p w14:paraId="7CB53DA6" w14:textId="298905A8" w:rsidR="00B735EE" w:rsidRPr="005E6A3A" w:rsidRDefault="004C6578" w:rsidP="00E1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3FE">
              <w:rPr>
                <w:sz w:val="24"/>
                <w:szCs w:val="24"/>
              </w:rPr>
              <w:t>5</w:t>
            </w:r>
            <w:r w:rsidR="00B735EE">
              <w:rPr>
                <w:sz w:val="24"/>
                <w:szCs w:val="24"/>
              </w:rPr>
              <w:t>%</w:t>
            </w:r>
          </w:p>
        </w:tc>
      </w:tr>
      <w:tr w:rsidR="00B735EE" w:rsidRPr="005E6A3A" w14:paraId="6BE65589" w14:textId="77777777" w:rsidTr="00EB2649">
        <w:tc>
          <w:tcPr>
            <w:tcW w:w="6799" w:type="dxa"/>
          </w:tcPr>
          <w:p w14:paraId="11534D45" w14:textId="5C4D7009" w:rsidR="00B735EE" w:rsidRPr="005E6A3A" w:rsidRDefault="00B735EE" w:rsidP="00E16E4A">
            <w:pPr>
              <w:pStyle w:val="ListParagraph"/>
              <w:numPr>
                <w:ilvl w:val="0"/>
                <w:numId w:val="4"/>
              </w:numPr>
              <w:ind w:left="60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participation</w:t>
            </w:r>
          </w:p>
        </w:tc>
        <w:tc>
          <w:tcPr>
            <w:tcW w:w="709" w:type="dxa"/>
            <w:vAlign w:val="center"/>
          </w:tcPr>
          <w:p w14:paraId="43C807F7" w14:textId="2CCA7C07" w:rsidR="00B735EE" w:rsidRDefault="004C6578" w:rsidP="00E16E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26DED">
              <w:rPr>
                <w:sz w:val="24"/>
                <w:szCs w:val="24"/>
              </w:rPr>
              <w:t>%</w:t>
            </w:r>
          </w:p>
        </w:tc>
      </w:tr>
    </w:tbl>
    <w:p w14:paraId="79054042" w14:textId="77777777" w:rsidR="00B735EE" w:rsidRDefault="00B735EE" w:rsidP="00B818F2">
      <w:pPr>
        <w:rPr>
          <w:sz w:val="24"/>
          <w:szCs w:val="24"/>
        </w:rPr>
      </w:pPr>
    </w:p>
    <w:p w14:paraId="1EBA4300" w14:textId="72386982" w:rsidR="00B818F2" w:rsidRPr="00EB2649" w:rsidRDefault="00B818F2" w:rsidP="00EB2649">
      <w:pPr>
        <w:pStyle w:val="ListParagraph"/>
        <w:numPr>
          <w:ilvl w:val="1"/>
          <w:numId w:val="5"/>
        </w:numPr>
        <w:tabs>
          <w:tab w:val="left" w:pos="4253"/>
        </w:tabs>
        <w:spacing w:after="120" w:line="240" w:lineRule="auto"/>
        <w:ind w:left="1134" w:hanging="708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EB2649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Reading List</w:t>
      </w:r>
    </w:p>
    <w:p w14:paraId="05FEAF03" w14:textId="62B6561D" w:rsidR="00B818F2" w:rsidRPr="005E6A3A" w:rsidRDefault="00B818F2" w:rsidP="00EB2649">
      <w:pPr>
        <w:ind w:left="1134"/>
        <w:rPr>
          <w:sz w:val="24"/>
          <w:szCs w:val="24"/>
        </w:rPr>
      </w:pPr>
      <w:r w:rsidRPr="005E6A3A">
        <w:rPr>
          <w:sz w:val="24"/>
          <w:szCs w:val="24"/>
        </w:rPr>
        <w:t xml:space="preserve">Research Articles / Academic Articles (if any) will be </w:t>
      </w:r>
      <w:r w:rsidR="00351FBF">
        <w:rPr>
          <w:sz w:val="24"/>
          <w:szCs w:val="24"/>
        </w:rPr>
        <w:t xml:space="preserve">identified or </w:t>
      </w:r>
      <w:r w:rsidRPr="005E6A3A">
        <w:rPr>
          <w:sz w:val="24"/>
          <w:szCs w:val="24"/>
        </w:rPr>
        <w:t>communicated during classes</w:t>
      </w:r>
      <w:r w:rsidR="00E26DED">
        <w:rPr>
          <w:sz w:val="24"/>
          <w:szCs w:val="24"/>
        </w:rPr>
        <w:t>.</w:t>
      </w:r>
    </w:p>
    <w:p w14:paraId="30B4B5F8" w14:textId="69D53D1E" w:rsidR="00B818F2" w:rsidRPr="005E6A3A" w:rsidRDefault="00B818F2" w:rsidP="00EB2649">
      <w:pPr>
        <w:ind w:left="1134"/>
        <w:rPr>
          <w:sz w:val="24"/>
          <w:szCs w:val="24"/>
        </w:rPr>
      </w:pPr>
      <w:r w:rsidRPr="005E6A3A">
        <w:rPr>
          <w:sz w:val="24"/>
          <w:szCs w:val="24"/>
        </w:rPr>
        <w:t xml:space="preserve">Electronic Media / Websites (if any) will be </w:t>
      </w:r>
      <w:r w:rsidR="00351FBF">
        <w:rPr>
          <w:sz w:val="24"/>
          <w:szCs w:val="24"/>
        </w:rPr>
        <w:t xml:space="preserve">identified or </w:t>
      </w:r>
      <w:r w:rsidRPr="005E6A3A">
        <w:rPr>
          <w:sz w:val="24"/>
          <w:szCs w:val="24"/>
        </w:rPr>
        <w:t>communicated during classes</w:t>
      </w:r>
      <w:r w:rsidR="00E26DED">
        <w:rPr>
          <w:sz w:val="24"/>
          <w:szCs w:val="24"/>
        </w:rPr>
        <w:t>.</w:t>
      </w:r>
    </w:p>
    <w:p w14:paraId="1FB5B31A" w14:textId="77777777" w:rsidR="00B818F2" w:rsidRDefault="00B818F2" w:rsidP="00B818F2">
      <w:pPr>
        <w:rPr>
          <w:sz w:val="24"/>
          <w:szCs w:val="24"/>
        </w:rPr>
      </w:pPr>
    </w:p>
    <w:p w14:paraId="7F1B8090" w14:textId="4C5D3BE2" w:rsidR="007A5AB7" w:rsidRPr="007A5AB7" w:rsidRDefault="007A5AB7" w:rsidP="007A5AB7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Teacher Evaluation</w:t>
      </w:r>
    </w:p>
    <w:p w14:paraId="31446EC6" w14:textId="78B8A3A8" w:rsidR="007A5AB7" w:rsidRDefault="007A5AB7" w:rsidP="007A5AB7">
      <w:pPr>
        <w:ind w:left="426"/>
        <w:rPr>
          <w:sz w:val="24"/>
          <w:szCs w:val="24"/>
        </w:rPr>
      </w:pPr>
      <w:r>
        <w:rPr>
          <w:sz w:val="24"/>
          <w:szCs w:val="24"/>
        </w:rPr>
        <w:t>Through CUCAS system</w:t>
      </w:r>
    </w:p>
    <w:p w14:paraId="0B8DD14F" w14:textId="77777777" w:rsidR="007A5AB7" w:rsidRPr="005E6A3A" w:rsidRDefault="007A5AB7" w:rsidP="00B818F2">
      <w:pPr>
        <w:rPr>
          <w:sz w:val="24"/>
          <w:szCs w:val="24"/>
        </w:rPr>
      </w:pPr>
    </w:p>
    <w:p w14:paraId="481DEB9C" w14:textId="3EE4880E" w:rsidR="009F4D0D" w:rsidRPr="008454BA" w:rsidRDefault="00B818F2" w:rsidP="008454BA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8454BA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Instructor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17961" w:rsidRPr="00021463" w14:paraId="796DC1F5" w14:textId="77777777" w:rsidTr="00021463">
        <w:tc>
          <w:tcPr>
            <w:tcW w:w="3209" w:type="dxa"/>
            <w:shd w:val="clear" w:color="auto" w:fill="F2F2F2" w:themeFill="background1" w:themeFillShade="F2"/>
          </w:tcPr>
          <w:p w14:paraId="372555E5" w14:textId="2C5B4B58" w:rsidR="00F17961" w:rsidRPr="00021463" w:rsidRDefault="00F17961" w:rsidP="00B818F2">
            <w:pPr>
              <w:rPr>
                <w:b/>
                <w:bCs/>
                <w:sz w:val="24"/>
                <w:szCs w:val="24"/>
              </w:rPr>
            </w:pPr>
            <w:r w:rsidRPr="0002146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2E5CFF25" w14:textId="764A5D41" w:rsidR="00F17961" w:rsidRPr="00021463" w:rsidRDefault="00F17961" w:rsidP="00B818F2">
            <w:pPr>
              <w:rPr>
                <w:b/>
                <w:bCs/>
                <w:sz w:val="24"/>
                <w:szCs w:val="24"/>
              </w:rPr>
            </w:pPr>
            <w:r w:rsidRPr="00021463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0B4F6D3" w14:textId="7CCEF40F" w:rsidR="00F17961" w:rsidRPr="00021463" w:rsidRDefault="00F17961" w:rsidP="00B818F2">
            <w:pPr>
              <w:rPr>
                <w:b/>
                <w:bCs/>
                <w:sz w:val="24"/>
                <w:szCs w:val="24"/>
              </w:rPr>
            </w:pPr>
            <w:r w:rsidRPr="00021463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F17961" w14:paraId="3AE6B177" w14:textId="77777777" w:rsidTr="00021463">
        <w:trPr>
          <w:trHeight w:val="567"/>
        </w:trPr>
        <w:tc>
          <w:tcPr>
            <w:tcW w:w="3209" w:type="dxa"/>
            <w:vAlign w:val="center"/>
          </w:tcPr>
          <w:p w14:paraId="02B6D4E2" w14:textId="12257454" w:rsidR="00F17961" w:rsidRDefault="00EB49DB" w:rsidP="00021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351FBF">
              <w:rPr>
                <w:sz w:val="24"/>
                <w:szCs w:val="24"/>
              </w:rPr>
              <w:t>Sebastien BERTIN-MAGHIT</w:t>
            </w:r>
          </w:p>
        </w:tc>
        <w:tc>
          <w:tcPr>
            <w:tcW w:w="3209" w:type="dxa"/>
            <w:vAlign w:val="center"/>
          </w:tcPr>
          <w:p w14:paraId="3B11A5C3" w14:textId="3A0ACFF6" w:rsidR="00F17961" w:rsidRDefault="00351FBF" w:rsidP="0002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0889318806</w:t>
            </w:r>
          </w:p>
        </w:tc>
        <w:tc>
          <w:tcPr>
            <w:tcW w:w="3210" w:type="dxa"/>
            <w:vAlign w:val="center"/>
          </w:tcPr>
          <w:p w14:paraId="2F110482" w14:textId="489C37E8" w:rsidR="00941D42" w:rsidRDefault="00351FBF" w:rsidP="00351FBF">
            <w:pPr>
              <w:jc w:val="center"/>
              <w:rPr>
                <w:sz w:val="24"/>
                <w:szCs w:val="24"/>
              </w:rPr>
            </w:pPr>
            <w:r>
              <w:t>sebastien.b@chula.ac.th</w:t>
            </w:r>
          </w:p>
        </w:tc>
      </w:tr>
    </w:tbl>
    <w:p w14:paraId="0A66510D" w14:textId="77777777" w:rsidR="00625E45" w:rsidRPr="00625E45" w:rsidRDefault="00625E45" w:rsidP="00625E45">
      <w:pPr>
        <w:rPr>
          <w:b/>
          <w:bCs/>
          <w:sz w:val="24"/>
          <w:szCs w:val="24"/>
        </w:rPr>
      </w:pPr>
    </w:p>
    <w:sectPr w:rsidR="00625E45" w:rsidRPr="00625E45" w:rsidSect="00720D5F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949C" w14:textId="77777777" w:rsidR="00A64ED7" w:rsidRDefault="00A64ED7" w:rsidP="00930F9C">
      <w:pPr>
        <w:spacing w:after="0" w:line="240" w:lineRule="auto"/>
      </w:pPr>
      <w:r>
        <w:separator/>
      </w:r>
    </w:p>
  </w:endnote>
  <w:endnote w:type="continuationSeparator" w:id="0">
    <w:p w14:paraId="3D4A2A18" w14:textId="77777777" w:rsidR="00A64ED7" w:rsidRDefault="00A64ED7" w:rsidP="0093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B One Medium Expanded">
    <w:altName w:val="Calibri"/>
    <w:panose1 w:val="01000000000000000000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1ABC" w14:textId="34B8CB04" w:rsidR="009B13D9" w:rsidRDefault="009B13D9" w:rsidP="009B13D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FF0D" w14:textId="77777777" w:rsidR="00A64ED7" w:rsidRDefault="00A64ED7" w:rsidP="00930F9C">
      <w:pPr>
        <w:spacing w:after="0" w:line="240" w:lineRule="auto"/>
      </w:pPr>
      <w:r>
        <w:separator/>
      </w:r>
    </w:p>
  </w:footnote>
  <w:footnote w:type="continuationSeparator" w:id="0">
    <w:p w14:paraId="7AD05EEA" w14:textId="77777777" w:rsidR="00A64ED7" w:rsidRDefault="00A64ED7" w:rsidP="0093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9A29" w14:textId="61AEF947" w:rsidR="00930F9C" w:rsidRDefault="00930F9C">
    <w:pPr>
      <w:pStyle w:val="Header"/>
    </w:pPr>
    <w:r>
      <w:rPr>
        <w:noProof/>
      </w:rPr>
      <w:drawing>
        <wp:inline distT="0" distB="0" distL="0" distR="0" wp14:anchorId="109DF0C3" wp14:editId="4C5CD805">
          <wp:extent cx="906780" cy="906780"/>
          <wp:effectExtent l="0" t="0" r="7620" b="7620"/>
          <wp:docPr id="1007185151" name="Picture 1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85151" name="Picture 1" descr="A green squar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2" t="12419" r="20000" b="10843"/>
                  <a:stretch/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D104CE" w14:textId="77777777" w:rsidR="00930F9C" w:rsidRPr="00FC79D6" w:rsidRDefault="00930F9C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83B4" w14:textId="1CC20F4E" w:rsidR="00930F9C" w:rsidRDefault="00930F9C">
    <w:pPr>
      <w:pStyle w:val="Header"/>
    </w:pPr>
    <w:r>
      <w:rPr>
        <w:noProof/>
      </w:rPr>
      <w:drawing>
        <wp:inline distT="0" distB="0" distL="0" distR="0" wp14:anchorId="5BD1DF81" wp14:editId="1D782C3C">
          <wp:extent cx="906780" cy="906780"/>
          <wp:effectExtent l="0" t="0" r="7620" b="7620"/>
          <wp:docPr id="1661194432" name="Picture 1661194432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85151" name="Picture 1" descr="A green squar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2" t="12419" r="20000" b="10843"/>
                  <a:stretch/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114"/>
    <w:multiLevelType w:val="hybridMultilevel"/>
    <w:tmpl w:val="D58A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8BE"/>
    <w:multiLevelType w:val="hybridMultilevel"/>
    <w:tmpl w:val="1978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63D9"/>
    <w:multiLevelType w:val="hybridMultilevel"/>
    <w:tmpl w:val="7EFAD1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4F4A"/>
    <w:multiLevelType w:val="multilevel"/>
    <w:tmpl w:val="4E5ED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6C7B2E"/>
    <w:multiLevelType w:val="hybridMultilevel"/>
    <w:tmpl w:val="C74E9A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0764D"/>
    <w:multiLevelType w:val="hybridMultilevel"/>
    <w:tmpl w:val="71321390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39357330">
    <w:abstractNumId w:val="0"/>
  </w:num>
  <w:num w:numId="2" w16cid:durableId="703555838">
    <w:abstractNumId w:val="1"/>
  </w:num>
  <w:num w:numId="3" w16cid:durableId="1324162555">
    <w:abstractNumId w:val="4"/>
  </w:num>
  <w:num w:numId="4" w16cid:durableId="1167861455">
    <w:abstractNumId w:val="2"/>
  </w:num>
  <w:num w:numId="5" w16cid:durableId="1185094368">
    <w:abstractNumId w:val="3"/>
  </w:num>
  <w:num w:numId="6" w16cid:durableId="59089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C"/>
    <w:rsid w:val="00010D7A"/>
    <w:rsid w:val="0001601C"/>
    <w:rsid w:val="00021463"/>
    <w:rsid w:val="00034AAA"/>
    <w:rsid w:val="00061EC4"/>
    <w:rsid w:val="0006709E"/>
    <w:rsid w:val="00070B02"/>
    <w:rsid w:val="000716A5"/>
    <w:rsid w:val="000717F5"/>
    <w:rsid w:val="0007593F"/>
    <w:rsid w:val="00094D4D"/>
    <w:rsid w:val="000972AD"/>
    <w:rsid w:val="000A3DCF"/>
    <w:rsid w:val="000A795D"/>
    <w:rsid w:val="000B1532"/>
    <w:rsid w:val="000B4E79"/>
    <w:rsid w:val="000B5312"/>
    <w:rsid w:val="000C3EA6"/>
    <w:rsid w:val="000D0C34"/>
    <w:rsid w:val="000D2476"/>
    <w:rsid w:val="000E2A6B"/>
    <w:rsid w:val="001046C3"/>
    <w:rsid w:val="001113F2"/>
    <w:rsid w:val="00120A4B"/>
    <w:rsid w:val="00124A39"/>
    <w:rsid w:val="00154215"/>
    <w:rsid w:val="00163303"/>
    <w:rsid w:val="00174BA2"/>
    <w:rsid w:val="001906C8"/>
    <w:rsid w:val="001940B1"/>
    <w:rsid w:val="001A2B33"/>
    <w:rsid w:val="001A4A07"/>
    <w:rsid w:val="001A597E"/>
    <w:rsid w:val="001A6B8C"/>
    <w:rsid w:val="001B65B0"/>
    <w:rsid w:val="001B7E24"/>
    <w:rsid w:val="001D1152"/>
    <w:rsid w:val="001E1C78"/>
    <w:rsid w:val="001E1D90"/>
    <w:rsid w:val="001F3836"/>
    <w:rsid w:val="001F5054"/>
    <w:rsid w:val="001F5282"/>
    <w:rsid w:val="00204E54"/>
    <w:rsid w:val="00210B30"/>
    <w:rsid w:val="00211260"/>
    <w:rsid w:val="002144F6"/>
    <w:rsid w:val="00214B73"/>
    <w:rsid w:val="00247926"/>
    <w:rsid w:val="00254E4D"/>
    <w:rsid w:val="00285258"/>
    <w:rsid w:val="002B56DD"/>
    <w:rsid w:val="002C149C"/>
    <w:rsid w:val="002D108B"/>
    <w:rsid w:val="002E0AD6"/>
    <w:rsid w:val="002E550D"/>
    <w:rsid w:val="002F3BBD"/>
    <w:rsid w:val="003028C3"/>
    <w:rsid w:val="003210F2"/>
    <w:rsid w:val="00327AFE"/>
    <w:rsid w:val="00335976"/>
    <w:rsid w:val="003360FE"/>
    <w:rsid w:val="00346D8D"/>
    <w:rsid w:val="00351FBF"/>
    <w:rsid w:val="00363244"/>
    <w:rsid w:val="00372510"/>
    <w:rsid w:val="003736C0"/>
    <w:rsid w:val="003772DB"/>
    <w:rsid w:val="003902E4"/>
    <w:rsid w:val="003B5A54"/>
    <w:rsid w:val="003B682C"/>
    <w:rsid w:val="003C4FF7"/>
    <w:rsid w:val="003C7779"/>
    <w:rsid w:val="003E0CBC"/>
    <w:rsid w:val="003E24C6"/>
    <w:rsid w:val="003E2CAA"/>
    <w:rsid w:val="003E2EA7"/>
    <w:rsid w:val="003F7F59"/>
    <w:rsid w:val="004246E9"/>
    <w:rsid w:val="00424E0D"/>
    <w:rsid w:val="00447DCA"/>
    <w:rsid w:val="004641E6"/>
    <w:rsid w:val="00480B3B"/>
    <w:rsid w:val="00490B84"/>
    <w:rsid w:val="0049582C"/>
    <w:rsid w:val="004C08A9"/>
    <w:rsid w:val="004C11B4"/>
    <w:rsid w:val="004C1B34"/>
    <w:rsid w:val="004C6578"/>
    <w:rsid w:val="004E40BE"/>
    <w:rsid w:val="004F0359"/>
    <w:rsid w:val="00510DF3"/>
    <w:rsid w:val="005139E2"/>
    <w:rsid w:val="0051453A"/>
    <w:rsid w:val="00517204"/>
    <w:rsid w:val="00526A55"/>
    <w:rsid w:val="00542F59"/>
    <w:rsid w:val="00544C12"/>
    <w:rsid w:val="0058457A"/>
    <w:rsid w:val="005871F0"/>
    <w:rsid w:val="00590711"/>
    <w:rsid w:val="0059114E"/>
    <w:rsid w:val="00592ECD"/>
    <w:rsid w:val="005A1AFB"/>
    <w:rsid w:val="005C2648"/>
    <w:rsid w:val="005D3BE0"/>
    <w:rsid w:val="005E29E9"/>
    <w:rsid w:val="005E6A3A"/>
    <w:rsid w:val="00600A4E"/>
    <w:rsid w:val="00601144"/>
    <w:rsid w:val="00602954"/>
    <w:rsid w:val="00607778"/>
    <w:rsid w:val="00612862"/>
    <w:rsid w:val="006136FF"/>
    <w:rsid w:val="00613AFB"/>
    <w:rsid w:val="00620819"/>
    <w:rsid w:val="00622720"/>
    <w:rsid w:val="00625E45"/>
    <w:rsid w:val="0063299E"/>
    <w:rsid w:val="00633249"/>
    <w:rsid w:val="006364D1"/>
    <w:rsid w:val="006553DB"/>
    <w:rsid w:val="00664628"/>
    <w:rsid w:val="0067441B"/>
    <w:rsid w:val="006755A3"/>
    <w:rsid w:val="00675A83"/>
    <w:rsid w:val="00677AB0"/>
    <w:rsid w:val="00683403"/>
    <w:rsid w:val="00685E35"/>
    <w:rsid w:val="006A06ED"/>
    <w:rsid w:val="006A0A56"/>
    <w:rsid w:val="006B1479"/>
    <w:rsid w:val="006B51CB"/>
    <w:rsid w:val="006C0CA1"/>
    <w:rsid w:val="006C78F3"/>
    <w:rsid w:val="006D2DBF"/>
    <w:rsid w:val="006D4CFC"/>
    <w:rsid w:val="006E2345"/>
    <w:rsid w:val="006E53AA"/>
    <w:rsid w:val="007003D2"/>
    <w:rsid w:val="00720D5F"/>
    <w:rsid w:val="00722C57"/>
    <w:rsid w:val="00723625"/>
    <w:rsid w:val="00737989"/>
    <w:rsid w:val="0074244A"/>
    <w:rsid w:val="00754386"/>
    <w:rsid w:val="00765004"/>
    <w:rsid w:val="00777FB2"/>
    <w:rsid w:val="0078054C"/>
    <w:rsid w:val="00780F98"/>
    <w:rsid w:val="007822CF"/>
    <w:rsid w:val="0079231A"/>
    <w:rsid w:val="00797E01"/>
    <w:rsid w:val="007A11D3"/>
    <w:rsid w:val="007A29C5"/>
    <w:rsid w:val="007A5AB7"/>
    <w:rsid w:val="007B67EA"/>
    <w:rsid w:val="007C55D4"/>
    <w:rsid w:val="007D0155"/>
    <w:rsid w:val="007D1B58"/>
    <w:rsid w:val="007D49E5"/>
    <w:rsid w:val="007F350E"/>
    <w:rsid w:val="00814260"/>
    <w:rsid w:val="00826CA1"/>
    <w:rsid w:val="008454BA"/>
    <w:rsid w:val="00857586"/>
    <w:rsid w:val="008633DC"/>
    <w:rsid w:val="00863798"/>
    <w:rsid w:val="00865EF3"/>
    <w:rsid w:val="00877ABD"/>
    <w:rsid w:val="00882680"/>
    <w:rsid w:val="00890156"/>
    <w:rsid w:val="00894D62"/>
    <w:rsid w:val="008A0109"/>
    <w:rsid w:val="008A0708"/>
    <w:rsid w:val="008C3434"/>
    <w:rsid w:val="008D563D"/>
    <w:rsid w:val="008E659B"/>
    <w:rsid w:val="008F7316"/>
    <w:rsid w:val="0092243C"/>
    <w:rsid w:val="00924108"/>
    <w:rsid w:val="00930F9C"/>
    <w:rsid w:val="00941D42"/>
    <w:rsid w:val="009422DB"/>
    <w:rsid w:val="00942A2D"/>
    <w:rsid w:val="009523E2"/>
    <w:rsid w:val="009546C7"/>
    <w:rsid w:val="009915C0"/>
    <w:rsid w:val="00992970"/>
    <w:rsid w:val="00994DBA"/>
    <w:rsid w:val="00995A79"/>
    <w:rsid w:val="00996F3F"/>
    <w:rsid w:val="009A487D"/>
    <w:rsid w:val="009A6A6B"/>
    <w:rsid w:val="009B13D9"/>
    <w:rsid w:val="009B3D1E"/>
    <w:rsid w:val="009B5F69"/>
    <w:rsid w:val="009C5CE1"/>
    <w:rsid w:val="009C5DA1"/>
    <w:rsid w:val="009D6124"/>
    <w:rsid w:val="009E39B8"/>
    <w:rsid w:val="009F4D0D"/>
    <w:rsid w:val="00A06B81"/>
    <w:rsid w:val="00A13689"/>
    <w:rsid w:val="00A144F2"/>
    <w:rsid w:val="00A17501"/>
    <w:rsid w:val="00A25B3F"/>
    <w:rsid w:val="00A2609E"/>
    <w:rsid w:val="00A326FC"/>
    <w:rsid w:val="00A3626A"/>
    <w:rsid w:val="00A37828"/>
    <w:rsid w:val="00A45F1C"/>
    <w:rsid w:val="00A51C89"/>
    <w:rsid w:val="00A56216"/>
    <w:rsid w:val="00A60CB8"/>
    <w:rsid w:val="00A623AD"/>
    <w:rsid w:val="00A64ED7"/>
    <w:rsid w:val="00A6752A"/>
    <w:rsid w:val="00A7273D"/>
    <w:rsid w:val="00A90345"/>
    <w:rsid w:val="00A93FEA"/>
    <w:rsid w:val="00A9520C"/>
    <w:rsid w:val="00A9682F"/>
    <w:rsid w:val="00AC53FE"/>
    <w:rsid w:val="00AF2CC7"/>
    <w:rsid w:val="00B030D2"/>
    <w:rsid w:val="00B03525"/>
    <w:rsid w:val="00B04FA6"/>
    <w:rsid w:val="00B052D3"/>
    <w:rsid w:val="00B06E40"/>
    <w:rsid w:val="00B10FFF"/>
    <w:rsid w:val="00B161BF"/>
    <w:rsid w:val="00B30A84"/>
    <w:rsid w:val="00B40DD8"/>
    <w:rsid w:val="00B43D6B"/>
    <w:rsid w:val="00B735EE"/>
    <w:rsid w:val="00B818F2"/>
    <w:rsid w:val="00B87928"/>
    <w:rsid w:val="00B931FF"/>
    <w:rsid w:val="00B95956"/>
    <w:rsid w:val="00BA7E46"/>
    <w:rsid w:val="00BB38A4"/>
    <w:rsid w:val="00BB6FC2"/>
    <w:rsid w:val="00BB7803"/>
    <w:rsid w:val="00BB7F21"/>
    <w:rsid w:val="00BC1303"/>
    <w:rsid w:val="00BC14F2"/>
    <w:rsid w:val="00BD3E18"/>
    <w:rsid w:val="00BE24E6"/>
    <w:rsid w:val="00C00617"/>
    <w:rsid w:val="00C1254A"/>
    <w:rsid w:val="00C16DD1"/>
    <w:rsid w:val="00C22281"/>
    <w:rsid w:val="00C450EF"/>
    <w:rsid w:val="00C47185"/>
    <w:rsid w:val="00C5479D"/>
    <w:rsid w:val="00C61215"/>
    <w:rsid w:val="00C65577"/>
    <w:rsid w:val="00C663F9"/>
    <w:rsid w:val="00C753EE"/>
    <w:rsid w:val="00C76C6F"/>
    <w:rsid w:val="00C83B9C"/>
    <w:rsid w:val="00C97C2B"/>
    <w:rsid w:val="00CA0828"/>
    <w:rsid w:val="00CC7810"/>
    <w:rsid w:val="00CC7AE2"/>
    <w:rsid w:val="00CD5443"/>
    <w:rsid w:val="00CD5781"/>
    <w:rsid w:val="00D009E4"/>
    <w:rsid w:val="00D0410B"/>
    <w:rsid w:val="00D13268"/>
    <w:rsid w:val="00D16E7B"/>
    <w:rsid w:val="00D17C6E"/>
    <w:rsid w:val="00D20705"/>
    <w:rsid w:val="00D33D89"/>
    <w:rsid w:val="00D34F02"/>
    <w:rsid w:val="00D36070"/>
    <w:rsid w:val="00D41999"/>
    <w:rsid w:val="00D4745C"/>
    <w:rsid w:val="00D50699"/>
    <w:rsid w:val="00D57CCA"/>
    <w:rsid w:val="00D66EBD"/>
    <w:rsid w:val="00D6755C"/>
    <w:rsid w:val="00D70BF9"/>
    <w:rsid w:val="00D8699F"/>
    <w:rsid w:val="00D95ED5"/>
    <w:rsid w:val="00DA26C8"/>
    <w:rsid w:val="00DA61CC"/>
    <w:rsid w:val="00DB63EF"/>
    <w:rsid w:val="00DC0852"/>
    <w:rsid w:val="00DC2E7F"/>
    <w:rsid w:val="00DD68AA"/>
    <w:rsid w:val="00DD6EDE"/>
    <w:rsid w:val="00DE0BDD"/>
    <w:rsid w:val="00DF36B1"/>
    <w:rsid w:val="00E049C0"/>
    <w:rsid w:val="00E06875"/>
    <w:rsid w:val="00E06DE9"/>
    <w:rsid w:val="00E07211"/>
    <w:rsid w:val="00E20ABD"/>
    <w:rsid w:val="00E21056"/>
    <w:rsid w:val="00E240F4"/>
    <w:rsid w:val="00E26DED"/>
    <w:rsid w:val="00E355C7"/>
    <w:rsid w:val="00E53B74"/>
    <w:rsid w:val="00E61E59"/>
    <w:rsid w:val="00E656F7"/>
    <w:rsid w:val="00E66B4A"/>
    <w:rsid w:val="00E71585"/>
    <w:rsid w:val="00E75ED6"/>
    <w:rsid w:val="00E83FDA"/>
    <w:rsid w:val="00E841CD"/>
    <w:rsid w:val="00E90D30"/>
    <w:rsid w:val="00E971CB"/>
    <w:rsid w:val="00EA2BBD"/>
    <w:rsid w:val="00EB2649"/>
    <w:rsid w:val="00EB49DB"/>
    <w:rsid w:val="00EC7F4E"/>
    <w:rsid w:val="00ED1211"/>
    <w:rsid w:val="00ED783A"/>
    <w:rsid w:val="00EE4791"/>
    <w:rsid w:val="00EF60F8"/>
    <w:rsid w:val="00EF69BF"/>
    <w:rsid w:val="00F03C24"/>
    <w:rsid w:val="00F0785E"/>
    <w:rsid w:val="00F17961"/>
    <w:rsid w:val="00F21504"/>
    <w:rsid w:val="00F27F1A"/>
    <w:rsid w:val="00F33831"/>
    <w:rsid w:val="00F472D1"/>
    <w:rsid w:val="00F50F42"/>
    <w:rsid w:val="00F60E84"/>
    <w:rsid w:val="00F613D9"/>
    <w:rsid w:val="00F62CD5"/>
    <w:rsid w:val="00F65936"/>
    <w:rsid w:val="00F70258"/>
    <w:rsid w:val="00F726B1"/>
    <w:rsid w:val="00F77F5E"/>
    <w:rsid w:val="00F8195F"/>
    <w:rsid w:val="00F95916"/>
    <w:rsid w:val="00F978D9"/>
    <w:rsid w:val="00FB21BE"/>
    <w:rsid w:val="00FB5D2B"/>
    <w:rsid w:val="00FB6040"/>
    <w:rsid w:val="00FC74C1"/>
    <w:rsid w:val="00FC79D6"/>
    <w:rsid w:val="00FE5BD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004AA"/>
  <w15:chartTrackingRefBased/>
  <w15:docId w15:val="{CDB3E7E7-3580-4D9F-ACC2-A999866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F9C"/>
  </w:style>
  <w:style w:type="paragraph" w:styleId="Footer">
    <w:name w:val="footer"/>
    <w:basedOn w:val="Normal"/>
    <w:link w:val="FooterChar"/>
    <w:uiPriority w:val="99"/>
    <w:unhideWhenUsed/>
    <w:rsid w:val="0093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F9C"/>
  </w:style>
  <w:style w:type="paragraph" w:styleId="ListParagraph">
    <w:name w:val="List Paragraph"/>
    <w:basedOn w:val="Normal"/>
    <w:uiPriority w:val="34"/>
    <w:qFormat/>
    <w:rsid w:val="003736C0"/>
    <w:pPr>
      <w:ind w:left="720"/>
      <w:contextualSpacing/>
    </w:pPr>
  </w:style>
  <w:style w:type="table" w:styleId="TableGrid">
    <w:name w:val="Table Grid"/>
    <w:basedOn w:val="TableNormal"/>
    <w:uiPriority w:val="39"/>
    <w:rsid w:val="005E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42"/>
    <w:rPr>
      <w:color w:val="605E5C"/>
      <w:shd w:val="clear" w:color="auto" w:fill="E1DFDD"/>
    </w:rPr>
  </w:style>
  <w:style w:type="paragraph" w:customStyle="1" w:styleId="Default">
    <w:name w:val="Default"/>
    <w:rsid w:val="0059114E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val="en-US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Bertin-Maghit</dc:creator>
  <cp:keywords/>
  <dc:description/>
  <cp:lastModifiedBy>Sebastien Bertin-Maghit</cp:lastModifiedBy>
  <cp:revision>100</cp:revision>
  <cp:lastPrinted>2023-08-17T05:07:00Z</cp:lastPrinted>
  <dcterms:created xsi:type="dcterms:W3CDTF">2024-09-09T07:05:00Z</dcterms:created>
  <dcterms:modified xsi:type="dcterms:W3CDTF">2024-09-09T12:27:00Z</dcterms:modified>
</cp:coreProperties>
</file>